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E7" w:rsidRDefault="00CB09A2" w:rsidP="001469C3">
      <w:pPr>
        <w:spacing w:after="0"/>
        <w:rPr>
          <w:rFonts w:ascii="Arial Narrow" w:hAnsi="Arial Narrow" w:cs="Calibri"/>
          <w:b/>
          <w:kern w:val="16"/>
          <w:sz w:val="24"/>
          <w:szCs w:val="24"/>
          <w:u w:val="single"/>
        </w:rPr>
      </w:pPr>
      <w:r w:rsidRPr="0062256B">
        <w:rPr>
          <w:rFonts w:ascii="Microsoft Sans Serif" w:eastAsia="Times New Roman" w:hAnsi="Microsoft Sans Serif" w:cs="Microsoft Sans Serif"/>
          <w:noProof/>
          <w:color w:val="424242"/>
          <w:sz w:val="24"/>
          <w:szCs w:val="24"/>
        </w:rPr>
        <w:drawing>
          <wp:inline distT="0" distB="0" distL="0" distR="0" wp14:anchorId="334F2D0C" wp14:editId="7F7FF2AF">
            <wp:extent cx="1314450" cy="57052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0841" cy="586322"/>
                    </a:xfrm>
                    <a:prstGeom prst="rect">
                      <a:avLst/>
                    </a:prstGeom>
                    <a:noFill/>
                    <a:ln>
                      <a:noFill/>
                    </a:ln>
                  </pic:spPr>
                </pic:pic>
              </a:graphicData>
            </a:graphic>
          </wp:inline>
        </w:drawing>
      </w:r>
      <w:r w:rsidR="001469C3" w:rsidRPr="005553E7">
        <w:rPr>
          <w:rFonts w:ascii="Arial Narrow" w:hAnsi="Arial Narrow" w:cs="Calibri"/>
          <w:b/>
          <w:kern w:val="16"/>
          <w:sz w:val="24"/>
          <w:szCs w:val="24"/>
          <w:u w:val="single"/>
        </w:rPr>
        <w:t xml:space="preserve">2018–2019 </w:t>
      </w:r>
      <w:r w:rsidR="005553E7">
        <w:rPr>
          <w:rFonts w:ascii="Arial Narrow" w:hAnsi="Arial Narrow" w:cs="Calibri"/>
          <w:b/>
          <w:kern w:val="16"/>
          <w:sz w:val="24"/>
          <w:szCs w:val="24"/>
          <w:u w:val="single"/>
        </w:rPr>
        <w:t xml:space="preserve">Parent Untaxed Income Form </w:t>
      </w:r>
    </w:p>
    <w:p w:rsidR="001469C3" w:rsidRPr="009335DB" w:rsidRDefault="001469C3" w:rsidP="001469C3">
      <w:pPr>
        <w:spacing w:after="0"/>
        <w:rPr>
          <w:rFonts w:cstheme="minorHAnsi"/>
          <w:b/>
          <w:kern w:val="16"/>
          <w:sz w:val="18"/>
          <w:szCs w:val="18"/>
        </w:rPr>
      </w:pPr>
      <w:r w:rsidRPr="009335DB">
        <w:rPr>
          <w:rFonts w:cstheme="minorHAnsi"/>
          <w:b/>
          <w:kern w:val="16"/>
          <w:sz w:val="18"/>
          <w:szCs w:val="18"/>
        </w:rPr>
        <w:t xml:space="preserve">Your student’s financial aid application was selected by the U.S. Department of Education for review after 2016 Adjusted Gross Income </w:t>
      </w:r>
      <w:r w:rsidR="005553E7">
        <w:rPr>
          <w:rFonts w:cstheme="minorHAnsi"/>
          <w:b/>
          <w:kern w:val="16"/>
          <w:sz w:val="18"/>
          <w:szCs w:val="18"/>
        </w:rPr>
        <w:t>and other untaxed income</w:t>
      </w:r>
      <w:r w:rsidRPr="009335DB">
        <w:rPr>
          <w:rFonts w:cstheme="minorHAnsi"/>
          <w:b/>
          <w:kern w:val="16"/>
          <w:sz w:val="18"/>
          <w:szCs w:val="18"/>
        </w:rPr>
        <w:t xml:space="preserve"> was compared.  You and your spouse</w:t>
      </w:r>
      <w:r w:rsidR="005553E7">
        <w:rPr>
          <w:rFonts w:cstheme="minorHAnsi"/>
          <w:b/>
          <w:kern w:val="16"/>
          <w:sz w:val="18"/>
          <w:szCs w:val="18"/>
        </w:rPr>
        <w:t>,</w:t>
      </w:r>
      <w:r w:rsidRPr="009335DB">
        <w:rPr>
          <w:rFonts w:cstheme="minorHAnsi"/>
          <w:b/>
          <w:kern w:val="16"/>
          <w:sz w:val="18"/>
          <w:szCs w:val="18"/>
        </w:rPr>
        <w:t xml:space="preserve"> if you are married, must complete this form.  You and your student must sign and submit the form. </w:t>
      </w:r>
    </w:p>
    <w:p w:rsidR="001469C3" w:rsidRPr="009335DB" w:rsidRDefault="001469C3" w:rsidP="001469C3">
      <w:pPr>
        <w:spacing w:after="0"/>
        <w:rPr>
          <w:rFonts w:cstheme="minorHAnsi"/>
          <w:b/>
          <w:kern w:val="16"/>
          <w:sz w:val="18"/>
          <w:szCs w:val="18"/>
        </w:rPr>
      </w:pPr>
    </w:p>
    <w:p w:rsidR="001469C3" w:rsidRPr="005E73AB" w:rsidRDefault="001469C3" w:rsidP="001469C3">
      <w:pPr>
        <w:spacing w:after="0"/>
        <w:rPr>
          <w:rFonts w:ascii="Arial Narrow" w:hAnsi="Arial Narrow" w:cs="Calibri"/>
          <w:b/>
          <w:kern w:val="16"/>
          <w:sz w:val="20"/>
          <w:szCs w:val="20"/>
          <w:u w:val="single"/>
        </w:rPr>
      </w:pPr>
      <w:r w:rsidRPr="009335DB">
        <w:rPr>
          <w:rFonts w:cstheme="minorHAnsi"/>
          <w:b/>
          <w:kern w:val="16"/>
          <w:sz w:val="18"/>
          <w:szCs w:val="18"/>
        </w:rPr>
        <w:t xml:space="preserve">Do not leave any section blank.  If an item does not apply enter “0” or “N/A” in the associated space.  The form must be </w:t>
      </w:r>
      <w:bookmarkStart w:id="0" w:name="_GoBack"/>
      <w:bookmarkEnd w:id="0"/>
      <w:r w:rsidRPr="009335DB">
        <w:rPr>
          <w:rFonts w:cstheme="minorHAnsi"/>
          <w:b/>
          <w:kern w:val="16"/>
          <w:sz w:val="18"/>
          <w:szCs w:val="18"/>
        </w:rPr>
        <w:t>submitted to the Financial Aid Office to continue the review process and determine your eligibility for federal student aid.</w:t>
      </w:r>
      <w:r w:rsidRPr="005E73AB">
        <w:rPr>
          <w:rFonts w:ascii="Arial Narrow" w:hAnsi="Arial Narrow" w:cs="Calibri"/>
          <w:b/>
          <w:kern w:val="16"/>
          <w:sz w:val="20"/>
          <w:szCs w:val="20"/>
        </w:rPr>
        <w:t xml:space="preserve">  </w:t>
      </w:r>
    </w:p>
    <w:p w:rsidR="001469C3" w:rsidRDefault="00CB09A2" w:rsidP="001469C3">
      <w:pPr>
        <w:spacing w:after="0"/>
        <w:rPr>
          <w:rFonts w:ascii="Arial Narrow" w:hAnsi="Arial Narrow" w:cs="Calibri"/>
          <w:kern w:val="16"/>
          <w:sz w:val="20"/>
          <w:szCs w:val="20"/>
        </w:rPr>
      </w:pPr>
      <w:r>
        <w:rPr>
          <w:rFonts w:ascii="Arial Narrow" w:hAnsi="Arial Narrow" w:cs="Calibri"/>
          <w:kern w:val="16"/>
          <w:sz w:val="20"/>
          <w:szCs w:val="20"/>
        </w:rPr>
        <w:pict>
          <v:rect id="_x0000_i1025" style="width:522pt;height:2pt" o:hralign="center" o:hrstd="t" o:hrnoshade="t" o:hr="t" fillcolor="#7f7f7f" stroked="f"/>
        </w:pict>
      </w:r>
    </w:p>
    <w:p w:rsidR="001469C3" w:rsidRPr="009335DB" w:rsidRDefault="001469C3" w:rsidP="001469C3">
      <w:pPr>
        <w:pStyle w:val="ListParagraph"/>
        <w:numPr>
          <w:ilvl w:val="0"/>
          <w:numId w:val="1"/>
        </w:numPr>
        <w:spacing w:after="0"/>
        <w:rPr>
          <w:rFonts w:ascii="Arial Narrow" w:hAnsi="Arial Narrow" w:cs="Calibri"/>
          <w:b/>
          <w:kern w:val="16"/>
        </w:rPr>
      </w:pPr>
      <w:r w:rsidRPr="009335DB">
        <w:rPr>
          <w:rFonts w:ascii="Arial Narrow" w:hAnsi="Arial Narrow" w:cs="Calibri"/>
          <w:b/>
          <w:kern w:val="16"/>
        </w:rPr>
        <w:t>Student Information</w:t>
      </w:r>
    </w:p>
    <w:p w:rsidR="001469C3" w:rsidRDefault="001469C3" w:rsidP="001469C3">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rsidR="001469C3" w:rsidRPr="009335DB" w:rsidRDefault="001469C3" w:rsidP="001469C3">
      <w:pPr>
        <w:spacing w:after="0"/>
        <w:rPr>
          <w:rFonts w:cstheme="minorHAnsi"/>
          <w:b/>
          <w:kern w:val="16"/>
          <w:sz w:val="18"/>
          <w:szCs w:val="18"/>
        </w:rPr>
      </w:pPr>
      <w:r w:rsidRPr="009335DB">
        <w:rPr>
          <w:rFonts w:cstheme="minorHAnsi"/>
          <w:b/>
          <w:kern w:val="16"/>
          <w:sz w:val="18"/>
          <w:szCs w:val="18"/>
        </w:rPr>
        <w:t>Student’s Name (Last, First, M.I.)</w:t>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t xml:space="preserve">Student ID - </w:t>
      </w:r>
      <w:r w:rsidRPr="009335DB">
        <w:rPr>
          <w:rFonts w:cstheme="minorHAnsi"/>
          <w:b/>
          <w:i/>
          <w:kern w:val="16"/>
          <w:sz w:val="18"/>
          <w:szCs w:val="18"/>
        </w:rPr>
        <w:t>REQUIRED</w:t>
      </w:r>
    </w:p>
    <w:p w:rsidR="001469C3" w:rsidRDefault="00CB09A2" w:rsidP="001469C3">
      <w:pPr>
        <w:spacing w:after="0"/>
        <w:rPr>
          <w:rFonts w:ascii="Arial Narrow" w:hAnsi="Arial Narrow" w:cs="Calibri"/>
          <w:b/>
          <w:kern w:val="16"/>
          <w:sz w:val="28"/>
          <w:szCs w:val="28"/>
        </w:rPr>
      </w:pPr>
      <w:r>
        <w:rPr>
          <w:rFonts w:ascii="Arial Narrow" w:hAnsi="Arial Narrow" w:cs="Calibri"/>
          <w:kern w:val="16"/>
          <w:sz w:val="20"/>
          <w:szCs w:val="20"/>
        </w:rPr>
        <w:pict>
          <v:rect id="_x0000_i1026" style="width:522pt;height:2pt" o:hralign="center" o:hrstd="t" o:hrnoshade="t" o:hr="t" fillcolor="#7f7f7f" stroked="f"/>
        </w:pict>
      </w:r>
    </w:p>
    <w:p w:rsidR="001469C3" w:rsidRPr="009335DB" w:rsidRDefault="001469C3" w:rsidP="001469C3">
      <w:pPr>
        <w:pStyle w:val="ListParagraph"/>
        <w:numPr>
          <w:ilvl w:val="0"/>
          <w:numId w:val="1"/>
        </w:numPr>
        <w:spacing w:after="0"/>
        <w:rPr>
          <w:rFonts w:ascii="Arial Narrow" w:hAnsi="Arial Narrow" w:cs="Calibri"/>
          <w:b/>
          <w:kern w:val="16"/>
        </w:rPr>
      </w:pPr>
      <w:r w:rsidRPr="009335DB">
        <w:rPr>
          <w:rFonts w:ascii="Arial Narrow" w:hAnsi="Arial Narrow" w:cs="Calibri"/>
          <w:b/>
          <w:kern w:val="16"/>
        </w:rPr>
        <w:t>Untaxed Income Information</w:t>
      </w:r>
    </w:p>
    <w:p w:rsidR="001469C3" w:rsidRDefault="001469C3" w:rsidP="005553E7">
      <w:pPr>
        <w:spacing w:after="0"/>
        <w:rPr>
          <w:rFonts w:cstheme="minorHAnsi"/>
          <w:sz w:val="18"/>
          <w:szCs w:val="18"/>
        </w:rPr>
      </w:pPr>
      <w:r w:rsidRPr="009335DB">
        <w:rPr>
          <w:rFonts w:cstheme="minorHAnsi"/>
          <w:sz w:val="18"/>
          <w:szCs w:val="18"/>
        </w:rPr>
        <w:t xml:space="preserve">Report total annual amounts for </w:t>
      </w:r>
      <w:r w:rsidRPr="009335DB">
        <w:rPr>
          <w:rFonts w:cstheme="minorHAnsi"/>
          <w:b/>
          <w:sz w:val="18"/>
          <w:szCs w:val="18"/>
        </w:rPr>
        <w:t>2016</w:t>
      </w:r>
      <w:r w:rsidRPr="009335DB">
        <w:rPr>
          <w:rFonts w:cstheme="minorHAnsi"/>
          <w:sz w:val="18"/>
          <w:szCs w:val="18"/>
        </w:rPr>
        <w:t>. If an item does not apply use “0” or “N/A.”  Boxes left blank will result in additional information being requested.  Additional requests to clarify conflicting information may delay the determination of your student’s financial aid eligibility.</w:t>
      </w:r>
      <w:r w:rsidRPr="009335DB">
        <w:rPr>
          <w:rFonts w:ascii="Arial Narrow" w:hAnsi="Arial Narrow" w:cs="Calibri"/>
          <w:b/>
          <w:kern w:val="16"/>
          <w:sz w:val="18"/>
          <w:szCs w:val="18"/>
        </w:rPr>
        <w:t xml:space="preserve">  </w:t>
      </w:r>
      <w:r w:rsidRPr="009335DB">
        <w:rPr>
          <w:rFonts w:cstheme="minorHAnsi"/>
          <w:sz w:val="18"/>
          <w:szCs w:val="18"/>
        </w:rPr>
        <w:t>If more space is needed, provide a separate page with your student’s name and student ID number at the top</w:t>
      </w:r>
      <w:r w:rsidR="005553E7">
        <w:rPr>
          <w:rFonts w:cstheme="minorHAnsi"/>
          <w:sz w:val="18"/>
          <w:szCs w:val="18"/>
        </w:rPr>
        <w:t>.</w:t>
      </w:r>
    </w:p>
    <w:p w:rsidR="00576BAA" w:rsidRPr="005553E7" w:rsidRDefault="00576BAA" w:rsidP="005553E7">
      <w:pPr>
        <w:spacing w:after="0"/>
        <w:rPr>
          <w:rFonts w:cstheme="minorHAnsi"/>
          <w:sz w:val="18"/>
          <w:szCs w:val="18"/>
        </w:rPr>
      </w:pPr>
    </w:p>
    <w:tbl>
      <w:tblPr>
        <w:tblStyle w:val="TableGrid"/>
        <w:tblpPr w:leftFromText="180" w:rightFromText="180" w:vertAnchor="text" w:tblpY="1"/>
        <w:tblOverlap w:val="never"/>
        <w:tblW w:w="0" w:type="auto"/>
        <w:tblLook w:val="04A0" w:firstRow="1" w:lastRow="0" w:firstColumn="1" w:lastColumn="0" w:noHBand="0" w:noVBand="1"/>
      </w:tblPr>
      <w:tblGrid>
        <w:gridCol w:w="6223"/>
        <w:gridCol w:w="1602"/>
        <w:gridCol w:w="1525"/>
      </w:tblGrid>
      <w:tr w:rsidR="001469C3" w:rsidRPr="009335DB" w:rsidTr="00576BAA">
        <w:trPr>
          <w:trHeight w:val="1222"/>
        </w:trPr>
        <w:tc>
          <w:tcPr>
            <w:tcW w:w="6223" w:type="dxa"/>
            <w:shd w:val="clear" w:color="auto" w:fill="D9D9D9" w:themeFill="background1" w:themeFillShade="D9"/>
          </w:tcPr>
          <w:p w:rsidR="001469C3" w:rsidRPr="005553E7" w:rsidRDefault="001469C3" w:rsidP="00F14773">
            <w:pPr>
              <w:tabs>
                <w:tab w:val="left" w:pos="720"/>
              </w:tabs>
              <w:rPr>
                <w:rFonts w:cstheme="minorHAnsi"/>
                <w:b/>
                <w:sz w:val="18"/>
                <w:szCs w:val="18"/>
              </w:rPr>
            </w:pPr>
            <w:r w:rsidRPr="005553E7">
              <w:rPr>
                <w:rFonts w:cstheme="minorHAnsi"/>
                <w:b/>
                <w:sz w:val="18"/>
                <w:szCs w:val="18"/>
              </w:rPr>
              <w:t>Untaxed Income Item to Verify:</w:t>
            </w:r>
          </w:p>
          <w:p w:rsidR="005553E7" w:rsidRPr="005553E7" w:rsidRDefault="005553E7" w:rsidP="00F14773">
            <w:pPr>
              <w:tabs>
                <w:tab w:val="left" w:pos="720"/>
              </w:tabs>
              <w:rPr>
                <w:rFonts w:cstheme="minorHAnsi"/>
                <w:b/>
                <w:sz w:val="18"/>
                <w:szCs w:val="18"/>
              </w:rPr>
            </w:pPr>
          </w:p>
          <w:p w:rsidR="005553E7" w:rsidRPr="005553E7" w:rsidRDefault="005553E7" w:rsidP="005553E7">
            <w:pPr>
              <w:rPr>
                <w:rFonts w:cstheme="minorHAnsi"/>
                <w:b/>
                <w:sz w:val="18"/>
                <w:szCs w:val="18"/>
              </w:rPr>
            </w:pPr>
            <w:r w:rsidRPr="005553E7">
              <w:rPr>
                <w:rFonts w:cstheme="minorHAnsi"/>
                <w:b/>
                <w:sz w:val="18"/>
                <w:szCs w:val="18"/>
              </w:rPr>
              <w:t>Parent Name(s) for whom the information below is being reported (first and last name(s)):___________________________________________________________</w:t>
            </w:r>
          </w:p>
          <w:p w:rsidR="001469C3" w:rsidRPr="005553E7" w:rsidRDefault="005553E7" w:rsidP="005553E7">
            <w:pPr>
              <w:tabs>
                <w:tab w:val="left" w:pos="720"/>
              </w:tabs>
              <w:rPr>
                <w:rFonts w:cstheme="minorHAnsi"/>
                <w:b/>
                <w:sz w:val="18"/>
                <w:szCs w:val="18"/>
              </w:rPr>
            </w:pPr>
            <w:r w:rsidRPr="005553E7">
              <w:rPr>
                <w:rFonts w:cstheme="minorHAnsi"/>
                <w:b/>
                <w:sz w:val="18"/>
                <w:szCs w:val="18"/>
              </w:rPr>
              <w:t>___________________________________________________________________</w:t>
            </w:r>
          </w:p>
        </w:tc>
        <w:tc>
          <w:tcPr>
            <w:tcW w:w="1602" w:type="dxa"/>
            <w:shd w:val="clear" w:color="auto" w:fill="D9D9D9" w:themeFill="background1" w:themeFillShade="D9"/>
          </w:tcPr>
          <w:p w:rsidR="001469C3" w:rsidRPr="005553E7" w:rsidRDefault="001469C3" w:rsidP="00F14773">
            <w:pPr>
              <w:tabs>
                <w:tab w:val="left" w:pos="720"/>
              </w:tabs>
              <w:rPr>
                <w:rFonts w:cstheme="minorHAnsi"/>
                <w:sz w:val="18"/>
                <w:szCs w:val="18"/>
              </w:rPr>
            </w:pPr>
            <w:r w:rsidRPr="005553E7">
              <w:rPr>
                <w:rFonts w:cstheme="minorHAnsi"/>
                <w:b/>
                <w:sz w:val="18"/>
                <w:szCs w:val="18"/>
              </w:rPr>
              <w:t>Parent(s) Total 2016 Amount</w:t>
            </w:r>
            <w:r w:rsidRPr="005553E7">
              <w:rPr>
                <w:rFonts w:cstheme="minorHAnsi"/>
                <w:sz w:val="18"/>
                <w:szCs w:val="18"/>
              </w:rPr>
              <w:t>:</w:t>
            </w:r>
          </w:p>
        </w:tc>
        <w:tc>
          <w:tcPr>
            <w:tcW w:w="1525" w:type="dxa"/>
            <w:shd w:val="clear" w:color="auto" w:fill="D9D9D9" w:themeFill="background1" w:themeFillShade="D9"/>
          </w:tcPr>
          <w:p w:rsidR="001469C3" w:rsidRPr="005553E7" w:rsidRDefault="001469C3" w:rsidP="00F14773">
            <w:pPr>
              <w:tabs>
                <w:tab w:val="left" w:pos="720"/>
              </w:tabs>
              <w:rPr>
                <w:rFonts w:cstheme="minorHAnsi"/>
                <w:sz w:val="18"/>
                <w:szCs w:val="18"/>
              </w:rPr>
            </w:pPr>
            <w:r w:rsidRPr="005553E7">
              <w:rPr>
                <w:rFonts w:cstheme="minorHAnsi"/>
                <w:b/>
                <w:sz w:val="18"/>
                <w:szCs w:val="18"/>
              </w:rPr>
              <w:t>Spouse’s Total 2016 Amount</w:t>
            </w:r>
            <w:r w:rsidRPr="005553E7">
              <w:rPr>
                <w:rFonts w:cstheme="minorHAnsi"/>
                <w:sz w:val="18"/>
                <w:szCs w:val="18"/>
              </w:rPr>
              <w:t xml:space="preserve"> (if parent is married):</w:t>
            </w:r>
          </w:p>
        </w:tc>
      </w:tr>
      <w:tr w:rsidR="001469C3" w:rsidRPr="009335DB" w:rsidTr="00576BAA">
        <w:trPr>
          <w:trHeight w:val="1222"/>
        </w:trPr>
        <w:tc>
          <w:tcPr>
            <w:tcW w:w="6223" w:type="dxa"/>
          </w:tcPr>
          <w:p w:rsidR="001469C3" w:rsidRPr="005553E7" w:rsidRDefault="001469C3" w:rsidP="00F14773">
            <w:pPr>
              <w:tabs>
                <w:tab w:val="left" w:pos="720"/>
              </w:tabs>
              <w:rPr>
                <w:rFonts w:cstheme="minorHAnsi"/>
                <w:b/>
                <w:sz w:val="18"/>
                <w:szCs w:val="18"/>
              </w:rPr>
            </w:pPr>
            <w:r w:rsidRPr="005553E7">
              <w:rPr>
                <w:rFonts w:cstheme="minorHAnsi"/>
                <w:b/>
                <w:sz w:val="18"/>
                <w:szCs w:val="18"/>
              </w:rPr>
              <w:t xml:space="preserve">Payments made to tax-deferred pension and retirement savings plans. </w:t>
            </w:r>
            <w:r w:rsidRPr="005553E7">
              <w:rPr>
                <w:rFonts w:cstheme="minorHAnsi"/>
                <w:sz w:val="18"/>
                <w:szCs w:val="18"/>
              </w:rPr>
              <w:t>List any payments (direct or withheld from earnings) to tax-deferred pension and retirement savings plans (e.g., 401(k) or 403(b) plans), including, but not limited to, amounts reported on W-2 forms in Boxes 12a through 12d with codes D, E, F, G, H, and S.</w:t>
            </w:r>
          </w:p>
        </w:tc>
        <w:tc>
          <w:tcPr>
            <w:tcW w:w="1602" w:type="dxa"/>
          </w:tcPr>
          <w:p w:rsidR="001469C3" w:rsidRPr="005553E7" w:rsidRDefault="001469C3" w:rsidP="00F14773">
            <w:pPr>
              <w:tabs>
                <w:tab w:val="left" w:pos="720"/>
              </w:tabs>
              <w:rPr>
                <w:rFonts w:cstheme="minorHAnsi"/>
                <w:sz w:val="18"/>
                <w:szCs w:val="18"/>
              </w:rPr>
            </w:pPr>
            <w:r w:rsidRPr="005553E7">
              <w:rPr>
                <w:rFonts w:cstheme="minorHAnsi"/>
                <w:sz w:val="18"/>
                <w:szCs w:val="18"/>
              </w:rPr>
              <w:t>$</w:t>
            </w:r>
          </w:p>
        </w:tc>
        <w:tc>
          <w:tcPr>
            <w:tcW w:w="1525" w:type="dxa"/>
          </w:tcPr>
          <w:p w:rsidR="001469C3" w:rsidRPr="005553E7" w:rsidRDefault="001469C3" w:rsidP="00F14773">
            <w:pPr>
              <w:tabs>
                <w:tab w:val="left" w:pos="720"/>
              </w:tabs>
              <w:rPr>
                <w:rFonts w:cstheme="minorHAnsi"/>
                <w:sz w:val="18"/>
                <w:szCs w:val="18"/>
              </w:rPr>
            </w:pPr>
            <w:r w:rsidRPr="005553E7">
              <w:rPr>
                <w:rFonts w:cstheme="minorHAnsi"/>
                <w:sz w:val="18"/>
                <w:szCs w:val="18"/>
              </w:rPr>
              <w:t>$</w:t>
            </w:r>
          </w:p>
        </w:tc>
      </w:tr>
      <w:tr w:rsidR="001469C3" w:rsidRPr="009335DB" w:rsidTr="00576BAA">
        <w:trPr>
          <w:trHeight w:val="739"/>
        </w:trPr>
        <w:tc>
          <w:tcPr>
            <w:tcW w:w="6223" w:type="dxa"/>
            <w:tcBorders>
              <w:bottom w:val="single" w:sz="4" w:space="0" w:color="auto"/>
            </w:tcBorders>
          </w:tcPr>
          <w:p w:rsidR="001469C3" w:rsidRPr="005553E7" w:rsidRDefault="001469C3" w:rsidP="00F14773">
            <w:pPr>
              <w:tabs>
                <w:tab w:val="left" w:pos="720"/>
              </w:tabs>
              <w:rPr>
                <w:rFonts w:cstheme="minorHAnsi"/>
                <w:sz w:val="18"/>
                <w:szCs w:val="18"/>
              </w:rPr>
            </w:pPr>
            <w:r w:rsidRPr="005553E7">
              <w:rPr>
                <w:rFonts w:cstheme="minorHAnsi"/>
                <w:b/>
                <w:sz w:val="18"/>
                <w:szCs w:val="18"/>
              </w:rPr>
              <w:t xml:space="preserve">IRA Deductions &amp; payments to self-employed SEP, SIMPLE, </w:t>
            </w:r>
            <w:proofErr w:type="spellStart"/>
            <w:r w:rsidRPr="005553E7">
              <w:rPr>
                <w:rFonts w:cstheme="minorHAnsi"/>
                <w:b/>
                <w:sz w:val="18"/>
                <w:szCs w:val="18"/>
              </w:rPr>
              <w:t>Keough</w:t>
            </w:r>
            <w:proofErr w:type="spellEnd"/>
            <w:r w:rsidRPr="005553E7">
              <w:rPr>
                <w:rFonts w:cstheme="minorHAnsi"/>
                <w:b/>
                <w:sz w:val="18"/>
                <w:szCs w:val="18"/>
              </w:rPr>
              <w:t xml:space="preserve">, and other qualified plans. </w:t>
            </w:r>
            <w:r w:rsidRPr="005553E7">
              <w:rPr>
                <w:rFonts w:cstheme="minorHAnsi"/>
                <w:sz w:val="18"/>
                <w:szCs w:val="18"/>
              </w:rPr>
              <w:t>List the total amounts from IRS 1040 – line 28 and line 32 or IRS 1040A – line 17.</w:t>
            </w:r>
          </w:p>
        </w:tc>
        <w:tc>
          <w:tcPr>
            <w:tcW w:w="1602" w:type="dxa"/>
            <w:tcBorders>
              <w:bottom w:val="single" w:sz="4" w:space="0" w:color="auto"/>
            </w:tcBorders>
          </w:tcPr>
          <w:p w:rsidR="001469C3" w:rsidRPr="005553E7" w:rsidRDefault="001469C3" w:rsidP="00F14773">
            <w:pPr>
              <w:tabs>
                <w:tab w:val="left" w:pos="720"/>
              </w:tabs>
              <w:rPr>
                <w:rFonts w:cstheme="minorHAnsi"/>
                <w:sz w:val="18"/>
                <w:szCs w:val="18"/>
              </w:rPr>
            </w:pPr>
            <w:r w:rsidRPr="005553E7">
              <w:rPr>
                <w:rFonts w:cstheme="minorHAnsi"/>
                <w:sz w:val="18"/>
                <w:szCs w:val="18"/>
              </w:rPr>
              <w:t>$</w:t>
            </w:r>
          </w:p>
        </w:tc>
        <w:tc>
          <w:tcPr>
            <w:tcW w:w="1525" w:type="dxa"/>
            <w:tcBorders>
              <w:bottom w:val="single" w:sz="4" w:space="0" w:color="auto"/>
            </w:tcBorders>
          </w:tcPr>
          <w:p w:rsidR="001469C3" w:rsidRPr="005553E7" w:rsidRDefault="001469C3" w:rsidP="00F14773">
            <w:pPr>
              <w:tabs>
                <w:tab w:val="left" w:pos="720"/>
              </w:tabs>
              <w:rPr>
                <w:rFonts w:cstheme="minorHAnsi"/>
                <w:sz w:val="18"/>
                <w:szCs w:val="18"/>
              </w:rPr>
            </w:pPr>
            <w:r w:rsidRPr="005553E7">
              <w:rPr>
                <w:rFonts w:cstheme="minorHAnsi"/>
                <w:sz w:val="18"/>
                <w:szCs w:val="18"/>
              </w:rPr>
              <w:t>$</w:t>
            </w:r>
          </w:p>
        </w:tc>
      </w:tr>
      <w:tr w:rsidR="001469C3" w:rsidRPr="009335DB" w:rsidTr="00576BAA">
        <w:trPr>
          <w:trHeight w:val="2078"/>
        </w:trPr>
        <w:tc>
          <w:tcPr>
            <w:tcW w:w="6223" w:type="dxa"/>
            <w:tcBorders>
              <w:bottom w:val="single" w:sz="4" w:space="0" w:color="auto"/>
            </w:tcBorders>
          </w:tcPr>
          <w:p w:rsidR="001469C3" w:rsidRDefault="001469C3" w:rsidP="00F14773">
            <w:pPr>
              <w:tabs>
                <w:tab w:val="left" w:pos="720"/>
              </w:tabs>
              <w:rPr>
                <w:rFonts w:cstheme="minorHAnsi"/>
                <w:sz w:val="18"/>
                <w:szCs w:val="18"/>
              </w:rPr>
            </w:pPr>
            <w:r w:rsidRPr="005553E7">
              <w:rPr>
                <w:rFonts w:cstheme="minorHAnsi"/>
                <w:b/>
                <w:sz w:val="18"/>
                <w:szCs w:val="18"/>
              </w:rPr>
              <w:t xml:space="preserve">Child Support Received. </w:t>
            </w:r>
            <w:r w:rsidRPr="005553E7">
              <w:rPr>
                <w:rFonts w:cstheme="minorHAnsi"/>
                <w:sz w:val="18"/>
                <w:szCs w:val="18"/>
              </w:rPr>
              <w:t xml:space="preserve">List actual amount received in 2016 for any children in your household.  Do not include foster care payments, adoption payments, or court-order amounts not actually paid.  </w:t>
            </w:r>
            <w:r w:rsidRPr="005553E7">
              <w:rPr>
                <w:rFonts w:cstheme="minorHAnsi"/>
                <w:b/>
                <w:sz w:val="18"/>
                <w:szCs w:val="18"/>
              </w:rPr>
              <w:t>SUPPORT FOR THIS CHILD(REN)</w:t>
            </w:r>
            <w:r w:rsidRPr="005553E7">
              <w:rPr>
                <w:rFonts w:cstheme="minorHAnsi"/>
                <w:sz w:val="18"/>
                <w:szCs w:val="18"/>
              </w:rPr>
              <w:t xml:space="preserve">: </w:t>
            </w:r>
          </w:p>
          <w:p w:rsidR="00576BAA" w:rsidRPr="005553E7" w:rsidRDefault="00576BAA" w:rsidP="00F14773">
            <w:pPr>
              <w:tabs>
                <w:tab w:val="left" w:pos="720"/>
              </w:tabs>
              <w:rPr>
                <w:rFonts w:cstheme="minorHAnsi"/>
                <w:sz w:val="18"/>
                <w:szCs w:val="18"/>
              </w:rPr>
            </w:pPr>
          </w:p>
          <w:p w:rsidR="001469C3" w:rsidRPr="005553E7" w:rsidRDefault="001469C3" w:rsidP="00F14773">
            <w:pPr>
              <w:tabs>
                <w:tab w:val="left" w:pos="720"/>
              </w:tabs>
              <w:rPr>
                <w:rFonts w:cstheme="minorHAnsi"/>
                <w:sz w:val="18"/>
                <w:szCs w:val="18"/>
              </w:rPr>
            </w:pPr>
            <w:r w:rsidRPr="005553E7">
              <w:rPr>
                <w:rFonts w:cstheme="minorHAnsi"/>
                <w:sz w:val="18"/>
                <w:szCs w:val="18"/>
              </w:rPr>
              <w:t>____________________________________________________________</w:t>
            </w:r>
            <w:r w:rsidR="00576BAA">
              <w:rPr>
                <w:rFonts w:cstheme="minorHAnsi"/>
                <w:sz w:val="18"/>
                <w:szCs w:val="18"/>
              </w:rPr>
              <w:t>______</w:t>
            </w:r>
          </w:p>
          <w:p w:rsidR="00576BAA" w:rsidRDefault="00576BAA" w:rsidP="00F14773">
            <w:pPr>
              <w:tabs>
                <w:tab w:val="left" w:pos="720"/>
              </w:tabs>
              <w:rPr>
                <w:rFonts w:cstheme="minorHAnsi"/>
                <w:b/>
                <w:sz w:val="18"/>
                <w:szCs w:val="18"/>
              </w:rPr>
            </w:pPr>
          </w:p>
          <w:p w:rsidR="001469C3" w:rsidRDefault="001469C3" w:rsidP="00F14773">
            <w:pPr>
              <w:tabs>
                <w:tab w:val="left" w:pos="720"/>
              </w:tabs>
              <w:rPr>
                <w:rFonts w:cstheme="minorHAnsi"/>
                <w:b/>
                <w:sz w:val="18"/>
                <w:szCs w:val="18"/>
              </w:rPr>
            </w:pPr>
            <w:r w:rsidRPr="005553E7">
              <w:rPr>
                <w:rFonts w:cstheme="minorHAnsi"/>
                <w:b/>
                <w:sz w:val="18"/>
                <w:szCs w:val="18"/>
              </w:rPr>
              <w:t xml:space="preserve">ADULT RECEIVING PAYMENT: </w:t>
            </w:r>
            <w:r w:rsidR="00576BAA">
              <w:rPr>
                <w:rFonts w:cstheme="minorHAnsi"/>
                <w:b/>
                <w:sz w:val="18"/>
                <w:szCs w:val="18"/>
              </w:rPr>
              <w:t>_________________________________________</w:t>
            </w:r>
          </w:p>
          <w:p w:rsidR="00576BAA" w:rsidRPr="005553E7" w:rsidRDefault="00576BAA" w:rsidP="00F14773">
            <w:pPr>
              <w:tabs>
                <w:tab w:val="left" w:pos="720"/>
              </w:tabs>
              <w:rPr>
                <w:rFonts w:cstheme="minorHAnsi"/>
                <w:b/>
                <w:sz w:val="18"/>
                <w:szCs w:val="18"/>
              </w:rPr>
            </w:pPr>
          </w:p>
          <w:p w:rsidR="001469C3" w:rsidRPr="005553E7" w:rsidRDefault="001469C3" w:rsidP="00F14773">
            <w:pPr>
              <w:tabs>
                <w:tab w:val="left" w:pos="720"/>
              </w:tabs>
              <w:rPr>
                <w:rFonts w:cstheme="minorHAnsi"/>
                <w:sz w:val="18"/>
                <w:szCs w:val="18"/>
              </w:rPr>
            </w:pPr>
            <w:r w:rsidRPr="005553E7">
              <w:rPr>
                <w:rFonts w:cstheme="minorHAnsi"/>
                <w:b/>
                <w:sz w:val="18"/>
                <w:szCs w:val="18"/>
              </w:rPr>
              <w:t>____________________________________________________________</w:t>
            </w:r>
            <w:r w:rsidR="00576BAA">
              <w:rPr>
                <w:rFonts w:cstheme="minorHAnsi"/>
                <w:b/>
                <w:sz w:val="18"/>
                <w:szCs w:val="18"/>
              </w:rPr>
              <w:t>______</w:t>
            </w:r>
          </w:p>
        </w:tc>
        <w:tc>
          <w:tcPr>
            <w:tcW w:w="1602" w:type="dxa"/>
            <w:tcBorders>
              <w:bottom w:val="single" w:sz="4" w:space="0" w:color="auto"/>
            </w:tcBorders>
          </w:tcPr>
          <w:p w:rsidR="001469C3" w:rsidRPr="005553E7" w:rsidRDefault="001469C3" w:rsidP="00F14773">
            <w:pPr>
              <w:tabs>
                <w:tab w:val="left" w:pos="720"/>
              </w:tabs>
              <w:rPr>
                <w:rFonts w:cstheme="minorHAnsi"/>
                <w:sz w:val="18"/>
                <w:szCs w:val="18"/>
              </w:rPr>
            </w:pPr>
            <w:r w:rsidRPr="005553E7">
              <w:rPr>
                <w:rFonts w:cstheme="minorHAnsi"/>
                <w:sz w:val="18"/>
                <w:szCs w:val="18"/>
              </w:rPr>
              <w:t>$</w:t>
            </w:r>
          </w:p>
        </w:tc>
        <w:tc>
          <w:tcPr>
            <w:tcW w:w="1525" w:type="dxa"/>
            <w:tcBorders>
              <w:bottom w:val="single" w:sz="4" w:space="0" w:color="auto"/>
            </w:tcBorders>
          </w:tcPr>
          <w:p w:rsidR="001469C3" w:rsidRPr="005553E7" w:rsidRDefault="001469C3" w:rsidP="00F14773">
            <w:pPr>
              <w:tabs>
                <w:tab w:val="left" w:pos="720"/>
              </w:tabs>
              <w:rPr>
                <w:rFonts w:cstheme="minorHAnsi"/>
                <w:sz w:val="18"/>
                <w:szCs w:val="18"/>
              </w:rPr>
            </w:pPr>
            <w:r w:rsidRPr="005553E7">
              <w:rPr>
                <w:rFonts w:cstheme="minorHAnsi"/>
                <w:sz w:val="18"/>
                <w:szCs w:val="18"/>
              </w:rPr>
              <w:t>$</w:t>
            </w:r>
          </w:p>
        </w:tc>
      </w:tr>
      <w:tr w:rsidR="001469C3" w:rsidRPr="009335DB" w:rsidTr="00576BAA">
        <w:trPr>
          <w:cantSplit/>
          <w:trHeight w:val="739"/>
        </w:trPr>
        <w:tc>
          <w:tcPr>
            <w:tcW w:w="6223" w:type="dxa"/>
            <w:tcBorders>
              <w:bottom w:val="single" w:sz="4" w:space="0" w:color="auto"/>
            </w:tcBorders>
          </w:tcPr>
          <w:p w:rsidR="001469C3" w:rsidRPr="005553E7" w:rsidRDefault="001469C3" w:rsidP="00F14773">
            <w:pPr>
              <w:tabs>
                <w:tab w:val="left" w:pos="720"/>
              </w:tabs>
              <w:rPr>
                <w:rFonts w:cstheme="minorHAnsi"/>
                <w:sz w:val="18"/>
                <w:szCs w:val="18"/>
              </w:rPr>
            </w:pPr>
            <w:r w:rsidRPr="005553E7">
              <w:rPr>
                <w:rFonts w:cstheme="minorHAnsi"/>
                <w:b/>
                <w:sz w:val="18"/>
                <w:szCs w:val="18"/>
              </w:rPr>
              <w:t xml:space="preserve">Untaxed Portions of IRA distribution.  </w:t>
            </w:r>
            <w:r w:rsidRPr="005553E7">
              <w:rPr>
                <w:rFonts w:cstheme="minorHAnsi"/>
                <w:sz w:val="18"/>
                <w:szCs w:val="18"/>
              </w:rPr>
              <w:t xml:space="preserve">List amount from IRS 1040 – line 15a minus 15b or IRS 1040A – line 11a minus 11b. </w:t>
            </w:r>
            <w:r w:rsidRPr="005553E7">
              <w:rPr>
                <w:rFonts w:cstheme="minorHAnsi"/>
                <w:b/>
                <w:sz w:val="18"/>
                <w:szCs w:val="18"/>
              </w:rPr>
              <w:t>Exclude Rollovers.  If the value is negative enter ‘0’.</w:t>
            </w:r>
          </w:p>
        </w:tc>
        <w:tc>
          <w:tcPr>
            <w:tcW w:w="1602" w:type="dxa"/>
            <w:tcBorders>
              <w:bottom w:val="single" w:sz="4" w:space="0" w:color="auto"/>
            </w:tcBorders>
          </w:tcPr>
          <w:p w:rsidR="001469C3" w:rsidRPr="005553E7" w:rsidRDefault="001469C3" w:rsidP="00F14773">
            <w:pPr>
              <w:tabs>
                <w:tab w:val="left" w:pos="720"/>
              </w:tabs>
              <w:rPr>
                <w:rFonts w:cstheme="minorHAnsi"/>
                <w:sz w:val="18"/>
                <w:szCs w:val="18"/>
              </w:rPr>
            </w:pPr>
          </w:p>
        </w:tc>
        <w:tc>
          <w:tcPr>
            <w:tcW w:w="1525" w:type="dxa"/>
            <w:tcBorders>
              <w:bottom w:val="single" w:sz="4" w:space="0" w:color="auto"/>
            </w:tcBorders>
          </w:tcPr>
          <w:p w:rsidR="001469C3" w:rsidRPr="005553E7" w:rsidRDefault="001469C3" w:rsidP="00F14773">
            <w:pPr>
              <w:tabs>
                <w:tab w:val="left" w:pos="720"/>
              </w:tabs>
              <w:rPr>
                <w:rFonts w:cstheme="minorHAnsi"/>
                <w:sz w:val="18"/>
                <w:szCs w:val="18"/>
              </w:rPr>
            </w:pPr>
          </w:p>
        </w:tc>
      </w:tr>
      <w:tr w:rsidR="001469C3" w:rsidRPr="009335DB" w:rsidTr="00576BAA">
        <w:trPr>
          <w:cantSplit/>
          <w:trHeight w:val="482"/>
        </w:trPr>
        <w:tc>
          <w:tcPr>
            <w:tcW w:w="6223" w:type="dxa"/>
            <w:tcBorders>
              <w:bottom w:val="single" w:sz="4" w:space="0" w:color="auto"/>
            </w:tcBorders>
          </w:tcPr>
          <w:p w:rsidR="001469C3" w:rsidRPr="005553E7" w:rsidRDefault="001469C3" w:rsidP="00F14773">
            <w:pPr>
              <w:tabs>
                <w:tab w:val="left" w:pos="720"/>
              </w:tabs>
              <w:rPr>
                <w:rFonts w:cstheme="minorHAnsi"/>
                <w:sz w:val="18"/>
                <w:szCs w:val="18"/>
              </w:rPr>
            </w:pPr>
            <w:r w:rsidRPr="005553E7">
              <w:rPr>
                <w:rFonts w:cstheme="minorHAnsi"/>
                <w:b/>
                <w:sz w:val="18"/>
                <w:szCs w:val="18"/>
              </w:rPr>
              <w:t xml:space="preserve">Tax exempt interest income. </w:t>
            </w:r>
            <w:r w:rsidRPr="005553E7">
              <w:rPr>
                <w:rFonts w:cstheme="minorHAnsi"/>
                <w:sz w:val="18"/>
                <w:szCs w:val="18"/>
              </w:rPr>
              <w:t xml:space="preserve">List amounts from IRS 1040 – line 8b or IRS 1040A – line 8b. </w:t>
            </w:r>
          </w:p>
        </w:tc>
        <w:tc>
          <w:tcPr>
            <w:tcW w:w="1602" w:type="dxa"/>
            <w:tcBorders>
              <w:bottom w:val="single" w:sz="4" w:space="0" w:color="auto"/>
            </w:tcBorders>
          </w:tcPr>
          <w:p w:rsidR="001469C3" w:rsidRPr="005553E7" w:rsidRDefault="001469C3" w:rsidP="00F14773">
            <w:pPr>
              <w:tabs>
                <w:tab w:val="left" w:pos="720"/>
              </w:tabs>
              <w:rPr>
                <w:rFonts w:cstheme="minorHAnsi"/>
                <w:sz w:val="18"/>
                <w:szCs w:val="18"/>
              </w:rPr>
            </w:pPr>
            <w:r w:rsidRPr="005553E7">
              <w:rPr>
                <w:rFonts w:cstheme="minorHAnsi"/>
                <w:sz w:val="18"/>
                <w:szCs w:val="18"/>
              </w:rPr>
              <w:t>$</w:t>
            </w:r>
          </w:p>
        </w:tc>
        <w:tc>
          <w:tcPr>
            <w:tcW w:w="1525" w:type="dxa"/>
            <w:tcBorders>
              <w:bottom w:val="single" w:sz="4" w:space="0" w:color="auto"/>
            </w:tcBorders>
          </w:tcPr>
          <w:p w:rsidR="001469C3" w:rsidRPr="005553E7" w:rsidRDefault="001469C3" w:rsidP="00F14773">
            <w:pPr>
              <w:tabs>
                <w:tab w:val="left" w:pos="720"/>
              </w:tabs>
              <w:rPr>
                <w:rFonts w:cstheme="minorHAnsi"/>
                <w:sz w:val="18"/>
                <w:szCs w:val="18"/>
              </w:rPr>
            </w:pPr>
            <w:r w:rsidRPr="005553E7">
              <w:rPr>
                <w:rFonts w:cstheme="minorHAnsi"/>
                <w:sz w:val="18"/>
                <w:szCs w:val="18"/>
              </w:rPr>
              <w:t>$</w:t>
            </w:r>
          </w:p>
        </w:tc>
      </w:tr>
      <w:tr w:rsidR="001469C3" w:rsidRPr="009335DB" w:rsidTr="00576BAA">
        <w:trPr>
          <w:cantSplit/>
          <w:trHeight w:val="724"/>
        </w:trPr>
        <w:tc>
          <w:tcPr>
            <w:tcW w:w="6223" w:type="dxa"/>
          </w:tcPr>
          <w:p w:rsidR="001469C3" w:rsidRPr="005553E7" w:rsidRDefault="001469C3" w:rsidP="00F14773">
            <w:pPr>
              <w:tabs>
                <w:tab w:val="left" w:pos="720"/>
              </w:tabs>
              <w:rPr>
                <w:rFonts w:cstheme="minorHAnsi"/>
                <w:sz w:val="18"/>
                <w:szCs w:val="18"/>
              </w:rPr>
            </w:pPr>
            <w:r w:rsidRPr="005553E7">
              <w:rPr>
                <w:rFonts w:cstheme="minorHAnsi"/>
                <w:b/>
                <w:sz w:val="18"/>
                <w:szCs w:val="18"/>
              </w:rPr>
              <w:t xml:space="preserve">Untaxed Portions of Pension distribution.  </w:t>
            </w:r>
            <w:r w:rsidRPr="005553E7">
              <w:rPr>
                <w:rFonts w:cstheme="minorHAnsi"/>
                <w:sz w:val="18"/>
                <w:szCs w:val="18"/>
              </w:rPr>
              <w:t xml:space="preserve">List amount from IRS 1040 – line 16a minus 16b or IRS 1040A – line 12a minus 12b. </w:t>
            </w:r>
            <w:r w:rsidRPr="005553E7">
              <w:rPr>
                <w:rFonts w:cstheme="minorHAnsi"/>
                <w:b/>
                <w:sz w:val="18"/>
                <w:szCs w:val="18"/>
              </w:rPr>
              <w:t>Exclude Rollovers.  If the value is negative enter ‘0’.</w:t>
            </w:r>
          </w:p>
        </w:tc>
        <w:tc>
          <w:tcPr>
            <w:tcW w:w="1602" w:type="dxa"/>
          </w:tcPr>
          <w:p w:rsidR="001469C3" w:rsidRPr="005553E7" w:rsidRDefault="001469C3" w:rsidP="00F14773">
            <w:pPr>
              <w:tabs>
                <w:tab w:val="left" w:pos="720"/>
              </w:tabs>
              <w:rPr>
                <w:rFonts w:cstheme="minorHAnsi"/>
                <w:sz w:val="18"/>
                <w:szCs w:val="18"/>
              </w:rPr>
            </w:pPr>
            <w:r w:rsidRPr="005553E7">
              <w:rPr>
                <w:rFonts w:cstheme="minorHAnsi"/>
                <w:sz w:val="18"/>
                <w:szCs w:val="18"/>
              </w:rPr>
              <w:t>$</w:t>
            </w:r>
          </w:p>
        </w:tc>
        <w:tc>
          <w:tcPr>
            <w:tcW w:w="1525" w:type="dxa"/>
          </w:tcPr>
          <w:p w:rsidR="001469C3" w:rsidRPr="005553E7" w:rsidRDefault="001469C3" w:rsidP="00F14773">
            <w:pPr>
              <w:tabs>
                <w:tab w:val="left" w:pos="720"/>
              </w:tabs>
              <w:rPr>
                <w:rFonts w:cstheme="minorHAnsi"/>
                <w:sz w:val="18"/>
                <w:szCs w:val="18"/>
              </w:rPr>
            </w:pPr>
            <w:r w:rsidRPr="005553E7">
              <w:rPr>
                <w:rFonts w:cstheme="minorHAnsi"/>
                <w:sz w:val="18"/>
                <w:szCs w:val="18"/>
              </w:rPr>
              <w:t>$</w:t>
            </w:r>
          </w:p>
        </w:tc>
      </w:tr>
      <w:tr w:rsidR="00576BAA" w:rsidRPr="009335DB" w:rsidTr="00576BAA">
        <w:trPr>
          <w:cantSplit/>
          <w:trHeight w:val="1070"/>
        </w:trPr>
        <w:tc>
          <w:tcPr>
            <w:tcW w:w="6223" w:type="dxa"/>
            <w:shd w:val="clear" w:color="auto" w:fill="D9D9D9" w:themeFill="background1" w:themeFillShade="D9"/>
          </w:tcPr>
          <w:p w:rsidR="00576BAA" w:rsidRPr="0003046A" w:rsidRDefault="00576BAA" w:rsidP="00576BAA">
            <w:pPr>
              <w:tabs>
                <w:tab w:val="left" w:pos="720"/>
              </w:tabs>
              <w:rPr>
                <w:rFonts w:cstheme="minorHAnsi"/>
                <w:b/>
                <w:sz w:val="18"/>
                <w:szCs w:val="18"/>
              </w:rPr>
            </w:pPr>
            <w:r w:rsidRPr="0003046A">
              <w:rPr>
                <w:rFonts w:cstheme="minorHAnsi"/>
                <w:b/>
                <w:sz w:val="18"/>
                <w:szCs w:val="18"/>
              </w:rPr>
              <w:lastRenderedPageBreak/>
              <w:t>Untaxed Income Item to Verify</w:t>
            </w:r>
            <w:r>
              <w:rPr>
                <w:rFonts w:cstheme="minorHAnsi"/>
                <w:b/>
                <w:sz w:val="18"/>
                <w:szCs w:val="18"/>
              </w:rPr>
              <w:t xml:space="preserve"> - CONTINUED</w:t>
            </w:r>
            <w:r w:rsidRPr="0003046A">
              <w:rPr>
                <w:rFonts w:cstheme="minorHAnsi"/>
                <w:b/>
                <w:sz w:val="18"/>
                <w:szCs w:val="18"/>
              </w:rPr>
              <w:t>:</w:t>
            </w:r>
          </w:p>
          <w:p w:rsidR="00576BAA" w:rsidRPr="005553E7" w:rsidRDefault="00576BAA" w:rsidP="00576BAA">
            <w:pPr>
              <w:tabs>
                <w:tab w:val="left" w:pos="720"/>
              </w:tabs>
              <w:rPr>
                <w:rFonts w:cstheme="minorHAnsi"/>
                <w:b/>
                <w:sz w:val="18"/>
                <w:szCs w:val="18"/>
              </w:rPr>
            </w:pPr>
          </w:p>
        </w:tc>
        <w:tc>
          <w:tcPr>
            <w:tcW w:w="1602" w:type="dxa"/>
            <w:shd w:val="clear" w:color="auto" w:fill="D9D9D9" w:themeFill="background1" w:themeFillShade="D9"/>
          </w:tcPr>
          <w:p w:rsidR="00576BAA" w:rsidRPr="0003046A" w:rsidRDefault="00576BAA" w:rsidP="00576BAA">
            <w:pPr>
              <w:tabs>
                <w:tab w:val="left" w:pos="720"/>
              </w:tabs>
              <w:rPr>
                <w:rFonts w:cstheme="minorHAnsi"/>
                <w:sz w:val="18"/>
                <w:szCs w:val="18"/>
              </w:rPr>
            </w:pPr>
            <w:r w:rsidRPr="0003046A">
              <w:rPr>
                <w:rFonts w:cstheme="minorHAnsi"/>
                <w:b/>
                <w:sz w:val="18"/>
                <w:szCs w:val="18"/>
              </w:rPr>
              <w:t>Student’s Total 2016 Amount:</w:t>
            </w:r>
          </w:p>
        </w:tc>
        <w:tc>
          <w:tcPr>
            <w:tcW w:w="1525" w:type="dxa"/>
            <w:shd w:val="clear" w:color="auto" w:fill="D9D9D9" w:themeFill="background1" w:themeFillShade="D9"/>
          </w:tcPr>
          <w:p w:rsidR="00576BAA" w:rsidRPr="005553E7" w:rsidRDefault="00576BAA" w:rsidP="00576BAA">
            <w:pPr>
              <w:tabs>
                <w:tab w:val="left" w:pos="720"/>
              </w:tabs>
              <w:rPr>
                <w:rFonts w:cstheme="minorHAnsi"/>
                <w:sz w:val="18"/>
                <w:szCs w:val="18"/>
              </w:rPr>
            </w:pPr>
            <w:r w:rsidRPr="0003046A">
              <w:rPr>
                <w:rFonts w:cstheme="minorHAnsi"/>
                <w:b/>
                <w:sz w:val="18"/>
                <w:szCs w:val="18"/>
              </w:rPr>
              <w:t>Spouse’s Total 2016 Amount</w:t>
            </w:r>
            <w:r w:rsidRPr="0003046A">
              <w:rPr>
                <w:rFonts w:cstheme="minorHAnsi"/>
                <w:sz w:val="18"/>
                <w:szCs w:val="18"/>
              </w:rPr>
              <w:t xml:space="preserve"> (if </w:t>
            </w:r>
            <w:r>
              <w:rPr>
                <w:rFonts w:cstheme="minorHAnsi"/>
                <w:sz w:val="18"/>
                <w:szCs w:val="18"/>
              </w:rPr>
              <w:t xml:space="preserve">parent is </w:t>
            </w:r>
            <w:r w:rsidRPr="0003046A">
              <w:rPr>
                <w:rFonts w:cstheme="minorHAnsi"/>
                <w:sz w:val="18"/>
                <w:szCs w:val="18"/>
              </w:rPr>
              <w:t>married):</w:t>
            </w:r>
          </w:p>
        </w:tc>
      </w:tr>
      <w:tr w:rsidR="00576BAA" w:rsidRPr="009335DB" w:rsidTr="00576BAA">
        <w:trPr>
          <w:cantSplit/>
          <w:trHeight w:val="1070"/>
        </w:trPr>
        <w:tc>
          <w:tcPr>
            <w:tcW w:w="6223" w:type="dxa"/>
          </w:tcPr>
          <w:p w:rsidR="00576BAA" w:rsidRPr="005553E7" w:rsidRDefault="00576BAA" w:rsidP="00576BAA">
            <w:pPr>
              <w:tabs>
                <w:tab w:val="left" w:pos="720"/>
              </w:tabs>
              <w:rPr>
                <w:rFonts w:cstheme="minorHAnsi"/>
                <w:b/>
                <w:sz w:val="18"/>
                <w:szCs w:val="18"/>
              </w:rPr>
            </w:pPr>
            <w:r w:rsidRPr="005553E7">
              <w:rPr>
                <w:rFonts w:cstheme="minorHAnsi"/>
                <w:b/>
                <w:sz w:val="18"/>
                <w:szCs w:val="18"/>
              </w:rPr>
              <w:t>Housing, food, and other living allowances paid to members of the military, clergy, and others.</w:t>
            </w:r>
            <w:r w:rsidRPr="005553E7">
              <w:rPr>
                <w:rFonts w:cstheme="minorHAnsi"/>
                <w:sz w:val="18"/>
                <w:szCs w:val="18"/>
              </w:rPr>
              <w:t xml:space="preserve"> Include cash payments and cash value of benefits. </w:t>
            </w:r>
            <w:r w:rsidRPr="005553E7">
              <w:rPr>
                <w:rFonts w:cstheme="minorHAnsi"/>
                <w:sz w:val="18"/>
                <w:szCs w:val="18"/>
                <w:u w:val="single"/>
              </w:rPr>
              <w:t>Do not include</w:t>
            </w:r>
            <w:r w:rsidRPr="005553E7">
              <w:rPr>
                <w:rFonts w:cstheme="minorHAnsi"/>
                <w:sz w:val="18"/>
                <w:szCs w:val="18"/>
              </w:rPr>
              <w:t xml:space="preserve"> the value of on-base military housing or the value of a basic military housing allowance (BAH).</w:t>
            </w:r>
          </w:p>
        </w:tc>
        <w:tc>
          <w:tcPr>
            <w:tcW w:w="1602" w:type="dxa"/>
          </w:tcPr>
          <w:p w:rsidR="00576BAA" w:rsidRPr="005553E7" w:rsidRDefault="00576BAA" w:rsidP="00576BAA">
            <w:pPr>
              <w:tabs>
                <w:tab w:val="left" w:pos="720"/>
              </w:tabs>
              <w:rPr>
                <w:rFonts w:cstheme="minorHAnsi"/>
                <w:sz w:val="18"/>
                <w:szCs w:val="18"/>
              </w:rPr>
            </w:pPr>
            <w:r w:rsidRPr="005553E7">
              <w:rPr>
                <w:rFonts w:cstheme="minorHAnsi"/>
                <w:sz w:val="18"/>
                <w:szCs w:val="18"/>
              </w:rPr>
              <w:t>$</w:t>
            </w:r>
          </w:p>
        </w:tc>
        <w:tc>
          <w:tcPr>
            <w:tcW w:w="1525" w:type="dxa"/>
          </w:tcPr>
          <w:p w:rsidR="00576BAA" w:rsidRPr="005553E7" w:rsidRDefault="00576BAA" w:rsidP="00576BAA">
            <w:pPr>
              <w:tabs>
                <w:tab w:val="left" w:pos="720"/>
              </w:tabs>
              <w:rPr>
                <w:rFonts w:cstheme="minorHAnsi"/>
                <w:sz w:val="18"/>
                <w:szCs w:val="18"/>
              </w:rPr>
            </w:pPr>
            <w:r w:rsidRPr="005553E7">
              <w:rPr>
                <w:rFonts w:cstheme="minorHAnsi"/>
                <w:sz w:val="18"/>
                <w:szCs w:val="18"/>
              </w:rPr>
              <w:t>$</w:t>
            </w:r>
          </w:p>
        </w:tc>
      </w:tr>
      <w:tr w:rsidR="00576BAA" w:rsidRPr="009335DB" w:rsidTr="00576BAA">
        <w:trPr>
          <w:cantSplit/>
          <w:trHeight w:val="2060"/>
        </w:trPr>
        <w:tc>
          <w:tcPr>
            <w:tcW w:w="6223" w:type="dxa"/>
          </w:tcPr>
          <w:p w:rsidR="00576BAA" w:rsidRDefault="00576BAA" w:rsidP="00576BAA">
            <w:pPr>
              <w:tabs>
                <w:tab w:val="left" w:pos="720"/>
              </w:tabs>
              <w:rPr>
                <w:rFonts w:cstheme="minorHAnsi"/>
                <w:sz w:val="18"/>
                <w:szCs w:val="18"/>
              </w:rPr>
            </w:pPr>
            <w:r w:rsidRPr="005553E7">
              <w:rPr>
                <w:rFonts w:cstheme="minorHAnsi"/>
                <w:b/>
                <w:sz w:val="18"/>
                <w:szCs w:val="18"/>
              </w:rPr>
              <w:t xml:space="preserve">Veteran’s non-education benefits. </w:t>
            </w:r>
            <w:r w:rsidRPr="005553E7">
              <w:rPr>
                <w:rFonts w:cstheme="minorHAnsi"/>
                <w:sz w:val="18"/>
                <w:szCs w:val="18"/>
              </w:rPr>
              <w:t xml:space="preserve">List the total 2016 amounts including disability, death pension, Dependency and Indemnity Compensation (DIC), and/or VA Educational Work-Study allowances.  </w:t>
            </w:r>
            <w:r w:rsidRPr="005553E7">
              <w:rPr>
                <w:rFonts w:cstheme="minorHAnsi"/>
                <w:sz w:val="18"/>
                <w:szCs w:val="18"/>
                <w:u w:val="single"/>
              </w:rPr>
              <w:t>Do not include</w:t>
            </w:r>
            <w:r w:rsidRPr="005553E7">
              <w:rPr>
                <w:rFonts w:cstheme="minorHAnsi"/>
                <w:sz w:val="18"/>
                <w:szCs w:val="18"/>
              </w:rPr>
              <w:t xml:space="preserve"> federal veterans’ educational benefits like the Montgomery GI Bill, Dependents Education Assistance Program, VEAP Benefits, or the Post 9/11 GI Bill.  </w:t>
            </w:r>
            <w:r w:rsidRPr="005553E7">
              <w:rPr>
                <w:rFonts w:cstheme="minorHAnsi"/>
                <w:b/>
                <w:sz w:val="18"/>
                <w:szCs w:val="18"/>
              </w:rPr>
              <w:t>TYPE OF BENEFIT:</w:t>
            </w:r>
            <w:r w:rsidRPr="005553E7">
              <w:rPr>
                <w:rFonts w:cstheme="minorHAnsi"/>
                <w:sz w:val="18"/>
                <w:szCs w:val="18"/>
              </w:rPr>
              <w:t xml:space="preserve"> </w:t>
            </w:r>
          </w:p>
          <w:p w:rsidR="00576BAA" w:rsidRPr="005553E7" w:rsidRDefault="00576BAA" w:rsidP="00576BAA">
            <w:pPr>
              <w:tabs>
                <w:tab w:val="left" w:pos="720"/>
              </w:tabs>
              <w:rPr>
                <w:rFonts w:cstheme="minorHAnsi"/>
                <w:sz w:val="18"/>
                <w:szCs w:val="18"/>
              </w:rPr>
            </w:pPr>
          </w:p>
          <w:p w:rsidR="00576BAA" w:rsidRPr="005553E7" w:rsidRDefault="00576BAA" w:rsidP="00576BAA">
            <w:pPr>
              <w:tabs>
                <w:tab w:val="left" w:pos="720"/>
              </w:tabs>
              <w:rPr>
                <w:rFonts w:cstheme="minorHAnsi"/>
                <w:sz w:val="18"/>
                <w:szCs w:val="18"/>
              </w:rPr>
            </w:pPr>
            <w:r w:rsidRPr="005553E7">
              <w:rPr>
                <w:rFonts w:cstheme="minorHAnsi"/>
                <w:sz w:val="18"/>
                <w:szCs w:val="18"/>
              </w:rPr>
              <w:t>____________________________________________________________</w:t>
            </w:r>
            <w:r>
              <w:rPr>
                <w:rFonts w:cstheme="minorHAnsi"/>
                <w:sz w:val="18"/>
                <w:szCs w:val="18"/>
              </w:rPr>
              <w:t>_____</w:t>
            </w:r>
          </w:p>
          <w:p w:rsidR="00576BAA" w:rsidRDefault="00576BAA" w:rsidP="00576BAA">
            <w:pPr>
              <w:tabs>
                <w:tab w:val="left" w:pos="720"/>
              </w:tabs>
              <w:rPr>
                <w:rFonts w:cstheme="minorHAnsi"/>
                <w:sz w:val="18"/>
                <w:szCs w:val="18"/>
              </w:rPr>
            </w:pPr>
          </w:p>
          <w:p w:rsidR="00576BAA" w:rsidRPr="005553E7" w:rsidRDefault="00576BAA" w:rsidP="00576BAA">
            <w:pPr>
              <w:tabs>
                <w:tab w:val="left" w:pos="720"/>
              </w:tabs>
              <w:rPr>
                <w:rFonts w:cstheme="minorHAnsi"/>
                <w:sz w:val="18"/>
                <w:szCs w:val="18"/>
              </w:rPr>
            </w:pPr>
            <w:r>
              <w:rPr>
                <w:rFonts w:cstheme="minorHAnsi"/>
                <w:sz w:val="18"/>
                <w:szCs w:val="18"/>
              </w:rPr>
              <w:t>_________________________________________________________________</w:t>
            </w:r>
          </w:p>
        </w:tc>
        <w:tc>
          <w:tcPr>
            <w:tcW w:w="1602" w:type="dxa"/>
          </w:tcPr>
          <w:p w:rsidR="00576BAA" w:rsidRPr="005553E7" w:rsidRDefault="00576BAA" w:rsidP="00576BAA">
            <w:pPr>
              <w:tabs>
                <w:tab w:val="left" w:pos="720"/>
              </w:tabs>
              <w:rPr>
                <w:rFonts w:cstheme="minorHAnsi"/>
                <w:sz w:val="18"/>
                <w:szCs w:val="18"/>
              </w:rPr>
            </w:pPr>
            <w:r w:rsidRPr="005553E7">
              <w:rPr>
                <w:rFonts w:cstheme="minorHAnsi"/>
                <w:sz w:val="18"/>
                <w:szCs w:val="18"/>
              </w:rPr>
              <w:t>$</w:t>
            </w:r>
          </w:p>
        </w:tc>
        <w:tc>
          <w:tcPr>
            <w:tcW w:w="1525" w:type="dxa"/>
          </w:tcPr>
          <w:p w:rsidR="00576BAA" w:rsidRPr="005553E7" w:rsidRDefault="00576BAA" w:rsidP="00576BAA">
            <w:pPr>
              <w:tabs>
                <w:tab w:val="left" w:pos="720"/>
              </w:tabs>
              <w:rPr>
                <w:rFonts w:cstheme="minorHAnsi"/>
                <w:sz w:val="18"/>
                <w:szCs w:val="18"/>
              </w:rPr>
            </w:pPr>
            <w:r w:rsidRPr="005553E7">
              <w:rPr>
                <w:rFonts w:cstheme="minorHAnsi"/>
                <w:sz w:val="18"/>
                <w:szCs w:val="18"/>
              </w:rPr>
              <w:t>$</w:t>
            </w:r>
          </w:p>
        </w:tc>
      </w:tr>
      <w:tr w:rsidR="00576BAA" w:rsidRPr="009335DB" w:rsidTr="00576BAA">
        <w:trPr>
          <w:trHeight w:val="2690"/>
        </w:trPr>
        <w:tc>
          <w:tcPr>
            <w:tcW w:w="6223" w:type="dxa"/>
          </w:tcPr>
          <w:p w:rsidR="00576BAA" w:rsidRPr="005553E7" w:rsidRDefault="00576BAA" w:rsidP="00576BAA">
            <w:pPr>
              <w:tabs>
                <w:tab w:val="left" w:pos="720"/>
              </w:tabs>
              <w:rPr>
                <w:rFonts w:cstheme="minorHAnsi"/>
                <w:sz w:val="18"/>
                <w:szCs w:val="18"/>
              </w:rPr>
            </w:pPr>
            <w:r w:rsidRPr="005553E7">
              <w:rPr>
                <w:rFonts w:cstheme="minorHAnsi"/>
                <w:b/>
                <w:sz w:val="18"/>
                <w:szCs w:val="18"/>
              </w:rPr>
              <w:t>Other items not reported above.</w:t>
            </w:r>
            <w:r w:rsidRPr="005553E7">
              <w:rPr>
                <w:rFonts w:cstheme="minorHAnsi"/>
                <w:sz w:val="18"/>
                <w:szCs w:val="18"/>
              </w:rPr>
              <w:t xml:space="preserve"> Include items such as worker’s compensation, disability, Black Lung Benefits, untaxed portions of health savings accounts from IRS 1040, Line 25, Railroad Retirement Benefits, etc.  Do not include student aid, earn income credit, additional child tax credit, TANF, SNAP, SSI, WIA, Educational benefits, combat pay, benefits from flexible spending arrangements (e.g., cafeteria plans), foreign income exclusion, or credit for federal tax on special fuels.  </w:t>
            </w:r>
          </w:p>
          <w:p w:rsidR="00576BAA" w:rsidRDefault="00576BAA" w:rsidP="00576BAA">
            <w:pPr>
              <w:tabs>
                <w:tab w:val="left" w:pos="720"/>
              </w:tabs>
              <w:rPr>
                <w:rFonts w:cstheme="minorHAnsi"/>
                <w:sz w:val="18"/>
                <w:szCs w:val="18"/>
              </w:rPr>
            </w:pPr>
            <w:r w:rsidRPr="005553E7">
              <w:rPr>
                <w:rFonts w:cstheme="minorHAnsi"/>
                <w:b/>
                <w:sz w:val="18"/>
                <w:szCs w:val="18"/>
              </w:rPr>
              <w:t>SOURCE:</w:t>
            </w:r>
            <w:r w:rsidRPr="005553E7">
              <w:rPr>
                <w:rFonts w:cstheme="minorHAnsi"/>
                <w:sz w:val="18"/>
                <w:szCs w:val="18"/>
              </w:rPr>
              <w:t xml:space="preserve"> ____________________________________________________</w:t>
            </w:r>
            <w:r>
              <w:rPr>
                <w:rFonts w:cstheme="minorHAnsi"/>
                <w:sz w:val="18"/>
                <w:szCs w:val="18"/>
              </w:rPr>
              <w:t>_____</w:t>
            </w:r>
          </w:p>
          <w:p w:rsidR="00576BAA" w:rsidRPr="005553E7" w:rsidRDefault="00576BAA" w:rsidP="00576BAA">
            <w:pPr>
              <w:tabs>
                <w:tab w:val="left" w:pos="720"/>
              </w:tabs>
              <w:rPr>
                <w:rFonts w:cstheme="minorHAnsi"/>
                <w:sz w:val="18"/>
                <w:szCs w:val="18"/>
              </w:rPr>
            </w:pPr>
          </w:p>
          <w:p w:rsidR="00576BAA" w:rsidRDefault="00576BAA" w:rsidP="00576BAA">
            <w:pPr>
              <w:tabs>
                <w:tab w:val="left" w:pos="720"/>
              </w:tabs>
              <w:rPr>
                <w:rFonts w:cstheme="minorHAnsi"/>
                <w:b/>
                <w:sz w:val="18"/>
                <w:szCs w:val="18"/>
              </w:rPr>
            </w:pPr>
            <w:r w:rsidRPr="005553E7">
              <w:rPr>
                <w:rFonts w:cstheme="minorHAnsi"/>
                <w:b/>
                <w:sz w:val="18"/>
                <w:szCs w:val="18"/>
              </w:rPr>
              <w:t>RECIPIENT: __________________________________________________</w:t>
            </w:r>
            <w:r>
              <w:rPr>
                <w:rFonts w:cstheme="minorHAnsi"/>
                <w:b/>
                <w:sz w:val="18"/>
                <w:szCs w:val="18"/>
              </w:rPr>
              <w:t>_____</w:t>
            </w:r>
          </w:p>
          <w:p w:rsidR="00576BAA" w:rsidRPr="005553E7" w:rsidRDefault="00576BAA" w:rsidP="00576BAA">
            <w:pPr>
              <w:tabs>
                <w:tab w:val="left" w:pos="720"/>
              </w:tabs>
              <w:rPr>
                <w:rFonts w:cstheme="minorHAnsi"/>
                <w:b/>
                <w:sz w:val="18"/>
                <w:szCs w:val="18"/>
              </w:rPr>
            </w:pPr>
          </w:p>
          <w:p w:rsidR="00576BAA" w:rsidRPr="005553E7" w:rsidRDefault="00576BAA" w:rsidP="00576BAA">
            <w:pPr>
              <w:tabs>
                <w:tab w:val="left" w:pos="720"/>
              </w:tabs>
              <w:rPr>
                <w:rFonts w:cstheme="minorHAnsi"/>
                <w:sz w:val="18"/>
                <w:szCs w:val="18"/>
              </w:rPr>
            </w:pPr>
            <w:r w:rsidRPr="005553E7">
              <w:rPr>
                <w:rFonts w:cstheme="minorHAnsi"/>
                <w:sz w:val="18"/>
                <w:szCs w:val="18"/>
              </w:rPr>
              <w:t>____________________________________________________________</w:t>
            </w:r>
            <w:r>
              <w:rPr>
                <w:rFonts w:cstheme="minorHAnsi"/>
                <w:sz w:val="18"/>
                <w:szCs w:val="18"/>
              </w:rPr>
              <w:t>_____</w:t>
            </w:r>
          </w:p>
        </w:tc>
        <w:tc>
          <w:tcPr>
            <w:tcW w:w="1602" w:type="dxa"/>
          </w:tcPr>
          <w:p w:rsidR="00576BAA" w:rsidRPr="005553E7" w:rsidRDefault="00576BAA" w:rsidP="00576BAA">
            <w:pPr>
              <w:tabs>
                <w:tab w:val="left" w:pos="720"/>
              </w:tabs>
              <w:rPr>
                <w:rFonts w:cstheme="minorHAnsi"/>
                <w:sz w:val="18"/>
                <w:szCs w:val="18"/>
              </w:rPr>
            </w:pPr>
            <w:r w:rsidRPr="005553E7">
              <w:rPr>
                <w:rFonts w:cstheme="minorHAnsi"/>
                <w:sz w:val="18"/>
                <w:szCs w:val="18"/>
              </w:rPr>
              <w:t>$</w:t>
            </w:r>
          </w:p>
        </w:tc>
        <w:tc>
          <w:tcPr>
            <w:tcW w:w="1525" w:type="dxa"/>
          </w:tcPr>
          <w:p w:rsidR="00576BAA" w:rsidRPr="005553E7" w:rsidRDefault="00576BAA" w:rsidP="00576BAA">
            <w:pPr>
              <w:tabs>
                <w:tab w:val="left" w:pos="720"/>
              </w:tabs>
              <w:rPr>
                <w:rFonts w:cstheme="minorHAnsi"/>
                <w:sz w:val="18"/>
                <w:szCs w:val="18"/>
              </w:rPr>
            </w:pPr>
            <w:r w:rsidRPr="005553E7">
              <w:rPr>
                <w:rFonts w:cstheme="minorHAnsi"/>
                <w:sz w:val="18"/>
                <w:szCs w:val="18"/>
              </w:rPr>
              <w:t>$</w:t>
            </w:r>
          </w:p>
        </w:tc>
      </w:tr>
    </w:tbl>
    <w:p w:rsidR="001469C3" w:rsidRPr="005553E7" w:rsidRDefault="00CB09A2" w:rsidP="005553E7">
      <w:pPr>
        <w:spacing w:after="0" w:line="240" w:lineRule="auto"/>
      </w:pPr>
      <w:r>
        <w:rPr>
          <w:rFonts w:ascii="Arial Narrow" w:hAnsi="Arial Narrow" w:cs="Calibri"/>
          <w:kern w:val="16"/>
          <w:sz w:val="20"/>
          <w:szCs w:val="20"/>
        </w:rPr>
        <w:pict>
          <v:rect id="_x0000_i1027" style="width:522pt;height:2pt" o:hralign="center" o:hrstd="t" o:hrnoshade="t" o:hr="t" fillcolor="#7f7f7f" stroked="f"/>
        </w:pict>
      </w:r>
      <w:r w:rsidR="005553E7" w:rsidRPr="005553E7">
        <w:rPr>
          <w:rFonts w:ascii="Arial Narrow" w:hAnsi="Arial Narrow"/>
          <w:b/>
        </w:rPr>
        <w:t>C</w:t>
      </w:r>
      <w:r w:rsidR="001469C3" w:rsidRPr="005553E7">
        <w:rPr>
          <w:rFonts w:ascii="Arial Narrow" w:hAnsi="Arial Narrow"/>
          <w:b/>
        </w:rPr>
        <w:t>. Certification and Signatures</w:t>
      </w:r>
    </w:p>
    <w:p w:rsidR="001469C3" w:rsidRPr="005553E7" w:rsidRDefault="001469C3" w:rsidP="001469C3">
      <w:pPr>
        <w:spacing w:after="0"/>
        <w:rPr>
          <w:rFonts w:cstheme="minorHAnsi"/>
          <w:sz w:val="18"/>
          <w:szCs w:val="18"/>
        </w:rPr>
      </w:pPr>
      <w:r w:rsidRPr="005553E7">
        <w:rPr>
          <w:rFonts w:cstheme="minorHAnsi"/>
          <w:sz w:val="18"/>
          <w:szCs w:val="18"/>
        </w:rPr>
        <w:t xml:space="preserve">The student and the parent for whom information is provided above MUST sign and date this section.  Each person signing below certifies that all the information reported on this </w:t>
      </w:r>
      <w:r w:rsidR="005553E7" w:rsidRPr="005553E7">
        <w:rPr>
          <w:rFonts w:cstheme="minorHAnsi"/>
          <w:sz w:val="18"/>
          <w:szCs w:val="18"/>
        </w:rPr>
        <w:t>form</w:t>
      </w:r>
      <w:r w:rsidRPr="005553E7">
        <w:rPr>
          <w:rFonts w:cstheme="minorHAnsi"/>
          <w:sz w:val="18"/>
          <w:szCs w:val="18"/>
        </w:rPr>
        <w:t xml:space="preserve"> is complete, correct, and any additional information is attached, if necessary</w:t>
      </w:r>
      <w:r w:rsidR="005553E7" w:rsidRPr="005553E7">
        <w:rPr>
          <w:rFonts w:cstheme="minorHAnsi"/>
          <w:sz w:val="18"/>
          <w:szCs w:val="18"/>
        </w:rPr>
        <w:t xml:space="preserve">.  </w:t>
      </w:r>
      <w:r w:rsidRPr="005553E7">
        <w:rPr>
          <w:rFonts w:cstheme="minorHAnsi"/>
          <w:b/>
          <w:i/>
          <w:sz w:val="18"/>
          <w:szCs w:val="18"/>
        </w:rPr>
        <w:t xml:space="preserve">WARNING: If you purposely give false or misleading information on this worksheet you may be fined, sentenced to jail, or both. </w:t>
      </w:r>
    </w:p>
    <w:p w:rsidR="001469C3" w:rsidRDefault="001469C3" w:rsidP="001469C3">
      <w:pPr>
        <w:spacing w:after="0"/>
        <w:rPr>
          <w:rFonts w:ascii="Arial Narrow" w:hAnsi="Arial Narrow"/>
          <w:b/>
          <w:i/>
          <w:sz w:val="20"/>
          <w:szCs w:val="20"/>
        </w:rPr>
      </w:pPr>
    </w:p>
    <w:p w:rsidR="005553E7" w:rsidRDefault="005553E7" w:rsidP="001469C3">
      <w:pPr>
        <w:spacing w:after="0"/>
        <w:rPr>
          <w:rFonts w:ascii="Arial Narrow" w:hAnsi="Arial Narrow"/>
          <w:b/>
          <w:i/>
          <w:sz w:val="20"/>
          <w:szCs w:val="20"/>
        </w:rPr>
      </w:pPr>
    </w:p>
    <w:p w:rsidR="001469C3" w:rsidRDefault="001469C3" w:rsidP="001469C3">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rsidR="001469C3" w:rsidRPr="005553E7" w:rsidRDefault="001469C3" w:rsidP="001469C3">
      <w:pPr>
        <w:spacing w:after="0"/>
        <w:rPr>
          <w:rFonts w:cstheme="minorHAnsi"/>
          <w:sz w:val="18"/>
          <w:szCs w:val="18"/>
        </w:rPr>
      </w:pPr>
      <w:r w:rsidRPr="005553E7">
        <w:rPr>
          <w:rFonts w:cstheme="minorHAnsi"/>
          <w:sz w:val="18"/>
          <w:szCs w:val="18"/>
        </w:rPr>
        <w:t>Student’s Signature</w:t>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t>Date</w:t>
      </w:r>
    </w:p>
    <w:p w:rsidR="001469C3" w:rsidRPr="005553E7" w:rsidRDefault="001469C3" w:rsidP="001469C3">
      <w:pPr>
        <w:spacing w:after="0"/>
        <w:rPr>
          <w:rFonts w:cstheme="minorHAnsi"/>
          <w:sz w:val="18"/>
          <w:szCs w:val="18"/>
        </w:rPr>
      </w:pPr>
    </w:p>
    <w:p w:rsidR="001469C3" w:rsidRDefault="001469C3" w:rsidP="001469C3">
      <w:pPr>
        <w:spacing w:after="0"/>
        <w:rPr>
          <w:rFonts w:ascii="Arial Narrow" w:hAnsi="Arial Narrow"/>
          <w:sz w:val="20"/>
          <w:szCs w:val="20"/>
        </w:rPr>
      </w:pPr>
    </w:p>
    <w:p w:rsidR="001469C3" w:rsidRDefault="001469C3" w:rsidP="001469C3">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rsidR="001469C3" w:rsidRPr="005553E7" w:rsidRDefault="001469C3" w:rsidP="001469C3">
      <w:pPr>
        <w:spacing w:after="0"/>
        <w:rPr>
          <w:rFonts w:cstheme="minorHAnsi"/>
          <w:sz w:val="18"/>
          <w:szCs w:val="18"/>
        </w:rPr>
      </w:pPr>
      <w:r w:rsidRPr="005553E7">
        <w:rPr>
          <w:rFonts w:cstheme="minorHAnsi"/>
          <w:sz w:val="18"/>
          <w:szCs w:val="18"/>
        </w:rPr>
        <w:t>Parent Signature</w:t>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r>
      <w:r w:rsidRPr="005553E7">
        <w:rPr>
          <w:rFonts w:cstheme="minorHAnsi"/>
          <w:sz w:val="18"/>
          <w:szCs w:val="18"/>
        </w:rPr>
        <w:tab/>
        <w:t>Date</w:t>
      </w:r>
    </w:p>
    <w:p w:rsidR="001469C3" w:rsidRPr="005553E7" w:rsidRDefault="001469C3">
      <w:pPr>
        <w:rPr>
          <w:rFonts w:cstheme="minorHAnsi"/>
          <w:sz w:val="18"/>
          <w:szCs w:val="18"/>
        </w:rPr>
      </w:pPr>
    </w:p>
    <w:sectPr w:rsidR="001469C3" w:rsidRPr="0055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C3"/>
    <w:rsid w:val="001469C3"/>
    <w:rsid w:val="005553E7"/>
    <w:rsid w:val="00576BAA"/>
    <w:rsid w:val="00597328"/>
    <w:rsid w:val="00815B35"/>
    <w:rsid w:val="00CB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2AE70E6-9A41-4125-8A66-6E2BA16B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Mary George</cp:lastModifiedBy>
  <cp:revision>2</cp:revision>
  <dcterms:created xsi:type="dcterms:W3CDTF">2018-01-29T18:38:00Z</dcterms:created>
  <dcterms:modified xsi:type="dcterms:W3CDTF">2018-01-29T18:38:00Z</dcterms:modified>
</cp:coreProperties>
</file>