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95" w:rsidRPr="008B6DBD" w:rsidRDefault="00092195">
      <w:r w:rsidRPr="008B6DBD">
        <w:rPr>
          <w:noProof/>
        </w:rPr>
        <w:drawing>
          <wp:anchor distT="0" distB="0" distL="114300" distR="114300" simplePos="0" relativeHeight="251659264" behindDoc="1" locked="0" layoutInCell="1" allowOverlap="1">
            <wp:simplePos x="0" y="0"/>
            <wp:positionH relativeFrom="column">
              <wp:posOffset>109728</wp:posOffset>
            </wp:positionH>
            <wp:positionV relativeFrom="paragraph">
              <wp:posOffset>0</wp:posOffset>
            </wp:positionV>
            <wp:extent cx="883920" cy="384048"/>
            <wp:effectExtent l="0" t="0" r="0" b="0"/>
            <wp:wrapNone/>
            <wp:docPr id="2" name="Picture 2" descr="DCC New Log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 New Logo-2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182" cy="392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195" w:rsidRPr="008B6DBD" w:rsidRDefault="00092195"/>
    <w:p w:rsidR="00364B10" w:rsidRPr="00EF4AEA" w:rsidRDefault="00092195" w:rsidP="00EF4AEA">
      <w:pPr>
        <w:jc w:val="center"/>
        <w:rPr>
          <w:b/>
        </w:rPr>
      </w:pPr>
      <w:r w:rsidRPr="00EF4AEA">
        <w:rPr>
          <w:b/>
        </w:rPr>
        <w:t>Appl</w:t>
      </w:r>
      <w:r w:rsidR="002F4A8E">
        <w:rPr>
          <w:b/>
        </w:rPr>
        <w:t xml:space="preserve">ication Process for the LPN and </w:t>
      </w:r>
      <w:r w:rsidRPr="00EF4AEA">
        <w:rPr>
          <w:b/>
        </w:rPr>
        <w:t>RN Programs at Danville Community College</w:t>
      </w:r>
    </w:p>
    <w:p w:rsidR="00092195" w:rsidRDefault="00092195" w:rsidP="001B7105">
      <w:pPr>
        <w:spacing w:after="0" w:line="240" w:lineRule="auto"/>
      </w:pPr>
      <w:r w:rsidRPr="008B6DBD">
        <w:t>Thank you for your interest in the Nursing Progr</w:t>
      </w:r>
      <w:r w:rsidR="00BF4BDF">
        <w:t xml:space="preserve">am at DCC.  If you are eligible, </w:t>
      </w:r>
      <w:r w:rsidRPr="008B6DBD">
        <w:t xml:space="preserve">(see requirements below) this packet will help you be successful in the application process. </w:t>
      </w:r>
      <w:r w:rsidR="001B7105" w:rsidRPr="008B6DBD">
        <w:t xml:space="preserve"> Applications </w:t>
      </w:r>
      <w:proofErr w:type="gramStart"/>
      <w:r w:rsidR="001B7105" w:rsidRPr="008B6DBD">
        <w:t>will be accepted</w:t>
      </w:r>
      <w:proofErr w:type="gramEnd"/>
      <w:r w:rsidR="001B7105" w:rsidRPr="008B6DBD">
        <w:t xml:space="preserve"> </w:t>
      </w:r>
      <w:r w:rsidR="001B7105" w:rsidRPr="008B6DBD">
        <w:rPr>
          <w:u w:val="single"/>
        </w:rPr>
        <w:t>between</w:t>
      </w:r>
      <w:r w:rsidR="001B7105" w:rsidRPr="008B6DBD">
        <w:t xml:space="preserve"> </w:t>
      </w:r>
      <w:r w:rsidR="00D3415C">
        <w:rPr>
          <w:b/>
        </w:rPr>
        <w:t>July</w:t>
      </w:r>
      <w:r w:rsidR="002F4A8E">
        <w:rPr>
          <w:b/>
        </w:rPr>
        <w:t xml:space="preserve"> 1</w:t>
      </w:r>
      <w:r w:rsidR="001D297A">
        <w:rPr>
          <w:b/>
        </w:rPr>
        <w:t>8, 2022 through September 26</w:t>
      </w:r>
      <w:r w:rsidR="002F4A8E">
        <w:rPr>
          <w:b/>
        </w:rPr>
        <w:t xml:space="preserve">, 2022 </w:t>
      </w:r>
      <w:r w:rsidR="00F30581">
        <w:rPr>
          <w:b/>
        </w:rPr>
        <w:t>for</w:t>
      </w:r>
      <w:r w:rsidR="00D3415C">
        <w:rPr>
          <w:b/>
        </w:rPr>
        <w:t xml:space="preserve"> the LPN and RN </w:t>
      </w:r>
      <w:r w:rsidR="002F4A8E">
        <w:rPr>
          <w:b/>
        </w:rPr>
        <w:t>Program</w:t>
      </w:r>
      <w:r w:rsidR="00D3415C">
        <w:rPr>
          <w:b/>
        </w:rPr>
        <w:t>s</w:t>
      </w:r>
      <w:r w:rsidR="002F4A8E">
        <w:rPr>
          <w:b/>
        </w:rPr>
        <w:t xml:space="preserve"> only</w:t>
      </w:r>
      <w:r w:rsidR="001B7105" w:rsidRPr="008B6DBD">
        <w:t xml:space="preserve">. </w:t>
      </w:r>
    </w:p>
    <w:p w:rsidR="00D3415C" w:rsidRPr="008B6DBD" w:rsidRDefault="00D3415C" w:rsidP="001B7105">
      <w:pPr>
        <w:spacing w:after="0" w:line="240" w:lineRule="auto"/>
      </w:pPr>
    </w:p>
    <w:p w:rsidR="00092195" w:rsidRPr="008B6DBD" w:rsidRDefault="00092195">
      <w:r w:rsidRPr="008B6DBD">
        <w:t>The Nursing Program at DCC is a restricted program, meaning that we have additional requirements for enrollment over and above those require</w:t>
      </w:r>
      <w:r w:rsidR="00BF4BDF">
        <w:t xml:space="preserve">d by the college.   Further, </w:t>
      </w:r>
      <w:r w:rsidR="004B5703" w:rsidRPr="008B6DBD">
        <w:t xml:space="preserve">we have limited resources of space and faculty to support </w:t>
      </w:r>
      <w:proofErr w:type="gramStart"/>
      <w:r w:rsidR="004B5703" w:rsidRPr="008B6DBD">
        <w:t>student learning</w:t>
      </w:r>
      <w:proofErr w:type="gramEnd"/>
      <w:r w:rsidR="004B5703" w:rsidRPr="008B6DBD">
        <w:t xml:space="preserve"> needs.   Thus, the application process is rigorous and only the most qualified applicants are accepted for the seats available</w:t>
      </w:r>
      <w:r w:rsidR="004B5703" w:rsidRPr="008B6DBD">
        <w:rPr>
          <w:b/>
        </w:rPr>
        <w:t>.   Submission of the application does not guarantee your acceptance into the program</w:t>
      </w:r>
      <w:r w:rsidR="004B5703" w:rsidRPr="008B6DBD">
        <w:t>.   Your application must be evaluated in comparison to all others received to determine eligibility.</w:t>
      </w:r>
    </w:p>
    <w:p w:rsidR="004B5703" w:rsidRPr="008B6DBD" w:rsidRDefault="004B5703">
      <w:pPr>
        <w:rPr>
          <w:b/>
        </w:rPr>
      </w:pPr>
      <w:r w:rsidRPr="008B6DBD">
        <w:rPr>
          <w:b/>
          <w:u w:val="single"/>
        </w:rPr>
        <w:t>Application Process</w:t>
      </w:r>
    </w:p>
    <w:p w:rsidR="004B5703" w:rsidRPr="008B6DBD" w:rsidRDefault="004B5703" w:rsidP="004B5703">
      <w:pPr>
        <w:spacing w:after="0" w:line="240" w:lineRule="auto"/>
      </w:pPr>
      <w:r w:rsidRPr="008B6DBD">
        <w:t>1.</w:t>
      </w:r>
      <w:r w:rsidRPr="008B6DBD">
        <w:tab/>
        <w:t>Admission to the College</w:t>
      </w:r>
    </w:p>
    <w:p w:rsidR="004B5703" w:rsidRPr="008B6DBD" w:rsidRDefault="004B5703" w:rsidP="001D5F83">
      <w:pPr>
        <w:pStyle w:val="ListParagraph"/>
        <w:numPr>
          <w:ilvl w:val="0"/>
          <w:numId w:val="9"/>
        </w:numPr>
        <w:spacing w:after="0" w:line="240" w:lineRule="auto"/>
      </w:pPr>
      <w:r w:rsidRPr="008B6DBD">
        <w:t xml:space="preserve">You </w:t>
      </w:r>
      <w:proofErr w:type="gramStart"/>
      <w:r w:rsidRPr="008B6DBD">
        <w:t>must be admitted</w:t>
      </w:r>
      <w:proofErr w:type="gramEnd"/>
      <w:r w:rsidRPr="008B6DBD">
        <w:t xml:space="preserve"> to DCC before you can be considered for admission to the Nursing Program.  Admission to the college does not guarantee admission to the Nursing Program.  Applications </w:t>
      </w:r>
      <w:r w:rsidR="005F5C92" w:rsidRPr="008B6DBD">
        <w:t xml:space="preserve">to the college </w:t>
      </w:r>
      <w:proofErr w:type="gramStart"/>
      <w:r w:rsidRPr="008B6DBD">
        <w:t>may be obtained</w:t>
      </w:r>
      <w:proofErr w:type="gramEnd"/>
      <w:r w:rsidRPr="008B6DBD">
        <w:t xml:space="preserve"> online at the DCC website.</w:t>
      </w:r>
    </w:p>
    <w:p w:rsidR="004B5703" w:rsidRPr="008B6DBD" w:rsidRDefault="004B5703" w:rsidP="004B5703">
      <w:pPr>
        <w:spacing w:after="0" w:line="240" w:lineRule="auto"/>
      </w:pPr>
    </w:p>
    <w:p w:rsidR="004B5703" w:rsidRPr="008B6DBD" w:rsidRDefault="004B5703" w:rsidP="004B5703">
      <w:pPr>
        <w:spacing w:after="0" w:line="240" w:lineRule="auto"/>
      </w:pPr>
      <w:r w:rsidRPr="008B6DBD">
        <w:t>2.</w:t>
      </w:r>
      <w:r w:rsidRPr="008B6DBD">
        <w:tab/>
        <w:t>Transcripts</w:t>
      </w:r>
    </w:p>
    <w:p w:rsidR="001D6732" w:rsidRPr="008B6DBD" w:rsidRDefault="004B5703" w:rsidP="004B5703">
      <w:pPr>
        <w:pStyle w:val="ListParagraph"/>
        <w:numPr>
          <w:ilvl w:val="0"/>
          <w:numId w:val="2"/>
        </w:numPr>
        <w:spacing w:after="0" w:line="240" w:lineRule="auto"/>
      </w:pPr>
      <w:r w:rsidRPr="008B6DBD">
        <w:t xml:space="preserve">High School </w:t>
      </w:r>
      <w:r w:rsidR="001D6732" w:rsidRPr="008B6DBD">
        <w:t xml:space="preserve">– the Virginia Board of Nursing requires an official sealed copy of your high school transcript or GED to be on file </w:t>
      </w:r>
      <w:r w:rsidR="00883FF2" w:rsidRPr="008B6DBD">
        <w:t>in the nursing office.  Attach</w:t>
      </w:r>
      <w:r w:rsidR="001D6732" w:rsidRPr="008B6DBD">
        <w:t xml:space="preserve"> the sealed copy to your Nursing Program application.</w:t>
      </w:r>
    </w:p>
    <w:p w:rsidR="001D6732" w:rsidRPr="008B6DBD" w:rsidRDefault="000770C6" w:rsidP="004B5703">
      <w:pPr>
        <w:pStyle w:val="ListParagraph"/>
        <w:numPr>
          <w:ilvl w:val="0"/>
          <w:numId w:val="2"/>
        </w:numPr>
        <w:spacing w:after="0" w:line="240" w:lineRule="auto"/>
      </w:pPr>
      <w:r w:rsidRPr="008B6DBD">
        <w:t xml:space="preserve">College transcripts – </w:t>
      </w:r>
      <w:r w:rsidR="001D6732" w:rsidRPr="008B6DBD">
        <w:t>You may print an unofficial copy of your DCC transcript to include with your Nursing Program application.  If you have attended another Virginia Community College, please also include an unofficial copy with your application.</w:t>
      </w:r>
    </w:p>
    <w:p w:rsidR="004B5703" w:rsidRDefault="001D6732" w:rsidP="004B5703">
      <w:pPr>
        <w:pStyle w:val="ListParagraph"/>
        <w:numPr>
          <w:ilvl w:val="0"/>
          <w:numId w:val="2"/>
        </w:numPr>
        <w:spacing w:after="0" w:line="240" w:lineRule="auto"/>
      </w:pPr>
      <w:r w:rsidRPr="008B6DBD">
        <w:t>If you attended any other college/univ</w:t>
      </w:r>
      <w:r w:rsidR="000770C6" w:rsidRPr="008B6DBD">
        <w:t xml:space="preserve">ersity, you will need </w:t>
      </w:r>
      <w:r w:rsidR="00E0483D">
        <w:t>an</w:t>
      </w:r>
      <w:r w:rsidRPr="008B6DBD">
        <w:t xml:space="preserve"> </w:t>
      </w:r>
      <w:r w:rsidRPr="008B6DBD">
        <w:rPr>
          <w:b/>
        </w:rPr>
        <w:t>official</w:t>
      </w:r>
      <w:r w:rsidRPr="008B6DBD">
        <w:t xml:space="preserve"> transcript</w:t>
      </w:r>
      <w:r w:rsidR="000770C6" w:rsidRPr="008B6DBD">
        <w:t xml:space="preserve"> </w:t>
      </w:r>
      <w:r w:rsidR="00E0483D">
        <w:t>for</w:t>
      </w:r>
      <w:r w:rsidRPr="008B6DBD">
        <w:t xml:space="preserve"> </w:t>
      </w:r>
      <w:r w:rsidR="000770C6" w:rsidRPr="008B6DBD">
        <w:t>the Nursing Department.</w:t>
      </w:r>
    </w:p>
    <w:p w:rsidR="00D3415C" w:rsidRPr="00F93C4B" w:rsidRDefault="00D3415C" w:rsidP="004B5703">
      <w:pPr>
        <w:pStyle w:val="ListParagraph"/>
        <w:numPr>
          <w:ilvl w:val="0"/>
          <w:numId w:val="2"/>
        </w:numPr>
        <w:spacing w:after="0" w:line="240" w:lineRule="auto"/>
        <w:rPr>
          <w:b/>
        </w:rPr>
      </w:pPr>
      <w:r w:rsidRPr="00F93C4B">
        <w:rPr>
          <w:b/>
        </w:rPr>
        <w:t xml:space="preserve">If the requested transcripts are not included as stated above your application </w:t>
      </w:r>
      <w:r w:rsidRPr="00F93C4B">
        <w:rPr>
          <w:b/>
          <w:color w:val="FF0000"/>
        </w:rPr>
        <w:t xml:space="preserve">WILL NOT </w:t>
      </w:r>
      <w:proofErr w:type="gramStart"/>
      <w:r w:rsidRPr="00F93C4B">
        <w:rPr>
          <w:b/>
        </w:rPr>
        <w:t>be evaluated</w:t>
      </w:r>
      <w:proofErr w:type="gramEnd"/>
      <w:r w:rsidRPr="00F93C4B">
        <w:rPr>
          <w:b/>
        </w:rPr>
        <w:t xml:space="preserve"> for admission into the program.</w:t>
      </w:r>
    </w:p>
    <w:p w:rsidR="004B5703" w:rsidRPr="008B6DBD" w:rsidRDefault="004B5703" w:rsidP="004B5703">
      <w:pPr>
        <w:spacing w:after="0" w:line="240" w:lineRule="auto"/>
      </w:pPr>
    </w:p>
    <w:p w:rsidR="004B5703" w:rsidRPr="008B6DBD" w:rsidRDefault="004B5703" w:rsidP="004B5703">
      <w:pPr>
        <w:spacing w:after="0" w:line="240" w:lineRule="auto"/>
      </w:pPr>
      <w:r w:rsidRPr="008B6DBD">
        <w:t>2.</w:t>
      </w:r>
      <w:r w:rsidRPr="008B6DBD">
        <w:tab/>
        <w:t>Academic Requirements</w:t>
      </w:r>
    </w:p>
    <w:p w:rsidR="004B5703" w:rsidRPr="008B6DBD" w:rsidRDefault="004B5703" w:rsidP="004B5703">
      <w:pPr>
        <w:pStyle w:val="ListParagraph"/>
        <w:numPr>
          <w:ilvl w:val="0"/>
          <w:numId w:val="1"/>
        </w:numPr>
        <w:spacing w:after="0" w:line="240" w:lineRule="auto"/>
      </w:pPr>
      <w:r w:rsidRPr="008B6DBD">
        <w:t>Graduation from high school or completed a General Equivalency Diploma (GED) by the time of application.</w:t>
      </w:r>
    </w:p>
    <w:p w:rsidR="004654A5" w:rsidRPr="008B6DBD" w:rsidRDefault="004878DC" w:rsidP="004B5703">
      <w:pPr>
        <w:pStyle w:val="ListParagraph"/>
        <w:numPr>
          <w:ilvl w:val="0"/>
          <w:numId w:val="1"/>
        </w:numPr>
        <w:spacing w:after="0" w:line="240" w:lineRule="auto"/>
        <w:rPr>
          <w:color w:val="FF0000"/>
        </w:rPr>
      </w:pPr>
      <w:r w:rsidRPr="008B6DBD">
        <w:t xml:space="preserve">For RN program:  </w:t>
      </w:r>
      <w:r w:rsidR="004654A5" w:rsidRPr="008B6DBD">
        <w:t xml:space="preserve">At time of application, </w:t>
      </w:r>
      <w:r w:rsidR="005F65BF" w:rsidRPr="008B6DBD">
        <w:t>students</w:t>
      </w:r>
      <w:r w:rsidR="004654A5" w:rsidRPr="008B6DBD">
        <w:t xml:space="preserve"> must be currently enrolled in or have</w:t>
      </w:r>
      <w:r w:rsidR="005F65BF" w:rsidRPr="008B6DBD">
        <w:t xml:space="preserve"> completed the following five cour</w:t>
      </w:r>
      <w:r w:rsidRPr="008B6DBD">
        <w:t xml:space="preserve">ses with a grade of C or better:   </w:t>
      </w:r>
      <w:r w:rsidRPr="008B6DBD">
        <w:rPr>
          <w:color w:val="FF0000"/>
        </w:rPr>
        <w:t xml:space="preserve">  </w:t>
      </w:r>
    </w:p>
    <w:p w:rsidR="005F65BF" w:rsidRPr="008B6DBD" w:rsidRDefault="008D5A83" w:rsidP="005F65BF">
      <w:pPr>
        <w:pStyle w:val="ListParagraph"/>
        <w:numPr>
          <w:ilvl w:val="1"/>
          <w:numId w:val="1"/>
        </w:numPr>
        <w:spacing w:after="0" w:line="240" w:lineRule="auto"/>
      </w:pPr>
      <w:r w:rsidRPr="008B6DBD">
        <w:t>SDV 100</w:t>
      </w:r>
      <w:r w:rsidR="005F65BF" w:rsidRPr="008B6DBD">
        <w:tab/>
      </w:r>
    </w:p>
    <w:p w:rsidR="005F65BF" w:rsidRPr="008B6DBD" w:rsidRDefault="005F65BF" w:rsidP="005F65BF">
      <w:pPr>
        <w:pStyle w:val="ListParagraph"/>
        <w:numPr>
          <w:ilvl w:val="1"/>
          <w:numId w:val="1"/>
        </w:numPr>
        <w:spacing w:after="0" w:line="240" w:lineRule="auto"/>
      </w:pPr>
      <w:r w:rsidRPr="008B6DBD">
        <w:t>ENG 111</w:t>
      </w:r>
    </w:p>
    <w:p w:rsidR="005F65BF" w:rsidRPr="008B6DBD" w:rsidRDefault="005F65BF" w:rsidP="005F65BF">
      <w:pPr>
        <w:pStyle w:val="ListParagraph"/>
        <w:numPr>
          <w:ilvl w:val="1"/>
          <w:numId w:val="1"/>
        </w:numPr>
        <w:spacing w:after="0" w:line="240" w:lineRule="auto"/>
      </w:pPr>
      <w:r w:rsidRPr="008B6DBD">
        <w:t>NUR 135</w:t>
      </w:r>
    </w:p>
    <w:p w:rsidR="005F65BF" w:rsidRPr="008B6DBD" w:rsidRDefault="005F65BF" w:rsidP="005F65BF">
      <w:pPr>
        <w:pStyle w:val="ListParagraph"/>
        <w:numPr>
          <w:ilvl w:val="1"/>
          <w:numId w:val="1"/>
        </w:numPr>
        <w:spacing w:after="0" w:line="240" w:lineRule="auto"/>
      </w:pPr>
      <w:r w:rsidRPr="008B6DBD">
        <w:t>PSY 230</w:t>
      </w:r>
    </w:p>
    <w:p w:rsidR="005F65BF" w:rsidRPr="008B6DBD" w:rsidRDefault="005F65BF" w:rsidP="005F65BF">
      <w:pPr>
        <w:pStyle w:val="ListParagraph"/>
        <w:numPr>
          <w:ilvl w:val="1"/>
          <w:numId w:val="1"/>
        </w:numPr>
        <w:spacing w:after="0" w:line="240" w:lineRule="auto"/>
      </w:pPr>
      <w:r w:rsidRPr="008B6DBD">
        <w:t>BIO 141</w:t>
      </w:r>
    </w:p>
    <w:p w:rsidR="005F65BF" w:rsidRDefault="005F65BF" w:rsidP="005F65BF">
      <w:pPr>
        <w:spacing w:after="0" w:line="240" w:lineRule="auto"/>
        <w:ind w:left="1440"/>
      </w:pPr>
      <w:r w:rsidRPr="008B6DBD">
        <w:t>Earned a GPA OF 2.5 or higher on the five courses listed above.</w:t>
      </w:r>
    </w:p>
    <w:p w:rsidR="00AF5CF4" w:rsidRPr="008B6DBD" w:rsidRDefault="00AF5CF4" w:rsidP="005F65BF">
      <w:pPr>
        <w:spacing w:after="0" w:line="240" w:lineRule="auto"/>
        <w:ind w:left="1440"/>
      </w:pPr>
    </w:p>
    <w:p w:rsidR="004878DC" w:rsidRPr="008B6DBD" w:rsidRDefault="004878DC" w:rsidP="008D5A83">
      <w:pPr>
        <w:pStyle w:val="ListParagraph"/>
        <w:numPr>
          <w:ilvl w:val="0"/>
          <w:numId w:val="8"/>
        </w:numPr>
        <w:spacing w:after="0" w:line="240" w:lineRule="auto"/>
      </w:pPr>
      <w:r w:rsidRPr="008B6DBD">
        <w:lastRenderedPageBreak/>
        <w:t>For LPN program:  At time of application, students must be currently enrolled in or have completed the fo</w:t>
      </w:r>
      <w:r w:rsidR="00E14472" w:rsidRPr="008B6DBD">
        <w:t>llowing</w:t>
      </w:r>
      <w:r w:rsidRPr="008B6DBD">
        <w:t xml:space="preserve"> courses with a grade of C or better:     </w:t>
      </w:r>
      <w:r w:rsidRPr="008B6DBD">
        <w:tab/>
      </w:r>
    </w:p>
    <w:p w:rsidR="004878DC" w:rsidRPr="008B6DBD" w:rsidRDefault="004878DC" w:rsidP="004878DC">
      <w:pPr>
        <w:pStyle w:val="ListParagraph"/>
        <w:numPr>
          <w:ilvl w:val="1"/>
          <w:numId w:val="1"/>
        </w:numPr>
        <w:spacing w:after="0" w:line="240" w:lineRule="auto"/>
      </w:pPr>
      <w:r w:rsidRPr="008B6DBD">
        <w:t>ENG 111</w:t>
      </w:r>
    </w:p>
    <w:p w:rsidR="004878DC" w:rsidRPr="008B6DBD" w:rsidRDefault="004878DC" w:rsidP="004878DC">
      <w:pPr>
        <w:pStyle w:val="ListParagraph"/>
        <w:numPr>
          <w:ilvl w:val="1"/>
          <w:numId w:val="1"/>
        </w:numPr>
        <w:spacing w:after="0" w:line="240" w:lineRule="auto"/>
      </w:pPr>
      <w:r w:rsidRPr="008B6DBD">
        <w:t>NUR 135</w:t>
      </w:r>
    </w:p>
    <w:p w:rsidR="004878DC" w:rsidRPr="008B6DBD" w:rsidRDefault="004878DC" w:rsidP="004878DC">
      <w:pPr>
        <w:pStyle w:val="ListParagraph"/>
        <w:numPr>
          <w:ilvl w:val="1"/>
          <w:numId w:val="1"/>
        </w:numPr>
        <w:spacing w:after="0" w:line="240" w:lineRule="auto"/>
      </w:pPr>
      <w:r w:rsidRPr="008B6DBD">
        <w:t>BIO 141</w:t>
      </w:r>
    </w:p>
    <w:p w:rsidR="004878DC" w:rsidRPr="008B6DBD" w:rsidRDefault="004878DC" w:rsidP="004878DC">
      <w:pPr>
        <w:pStyle w:val="ListParagraph"/>
        <w:numPr>
          <w:ilvl w:val="1"/>
          <w:numId w:val="1"/>
        </w:numPr>
        <w:spacing w:after="0" w:line="240" w:lineRule="auto"/>
      </w:pPr>
      <w:r w:rsidRPr="008B6DBD">
        <w:t>BIO 142</w:t>
      </w:r>
    </w:p>
    <w:p w:rsidR="004878DC" w:rsidRDefault="004878DC" w:rsidP="004878DC">
      <w:pPr>
        <w:spacing w:after="0" w:line="240" w:lineRule="auto"/>
        <w:ind w:left="1440"/>
      </w:pPr>
      <w:r w:rsidRPr="008B6DBD">
        <w:t>Earned a GPA OF 2.0</w:t>
      </w:r>
      <w:r w:rsidR="00E14472" w:rsidRPr="008B6DBD">
        <w:t xml:space="preserve"> or higher</w:t>
      </w:r>
    </w:p>
    <w:p w:rsidR="00AF5CF4" w:rsidRPr="008B6DBD" w:rsidRDefault="00AF5CF4" w:rsidP="004878DC">
      <w:pPr>
        <w:spacing w:after="0" w:line="240" w:lineRule="auto"/>
        <w:ind w:left="1440"/>
      </w:pPr>
    </w:p>
    <w:p w:rsidR="005F65BF" w:rsidRDefault="005F65BF" w:rsidP="005F65BF">
      <w:pPr>
        <w:pStyle w:val="ListParagraph"/>
        <w:numPr>
          <w:ilvl w:val="0"/>
          <w:numId w:val="4"/>
        </w:numPr>
        <w:spacing w:after="0" w:line="240" w:lineRule="auto"/>
      </w:pPr>
      <w:r w:rsidRPr="008B6DBD">
        <w:t>There is no e</w:t>
      </w:r>
      <w:r w:rsidR="00D3415C">
        <w:t>xpiration date for BIO 141 or</w:t>
      </w:r>
      <w:r w:rsidR="0090624A" w:rsidRPr="008B6DBD">
        <w:t xml:space="preserve"> BIO </w:t>
      </w:r>
      <w:r w:rsidR="00D3415C">
        <w:t>142</w:t>
      </w:r>
      <w:r w:rsidR="00E02D10" w:rsidRPr="008B6DBD">
        <w:t>; h</w:t>
      </w:r>
      <w:r w:rsidR="00223511" w:rsidRPr="008B6DBD">
        <w:t>owever, if these courses are 10 years old or older, you should consider retaking them.</w:t>
      </w:r>
    </w:p>
    <w:p w:rsidR="00D3415C" w:rsidRPr="008B6DBD" w:rsidRDefault="00D3415C" w:rsidP="005F65BF">
      <w:pPr>
        <w:pStyle w:val="ListParagraph"/>
        <w:numPr>
          <w:ilvl w:val="0"/>
          <w:numId w:val="4"/>
        </w:numPr>
        <w:spacing w:after="0" w:line="240" w:lineRule="auto"/>
      </w:pPr>
      <w:r w:rsidRPr="00D3415C">
        <w:rPr>
          <w:b/>
          <w:color w:val="FF0000"/>
        </w:rPr>
        <w:t>NUR 135 must not be older than 2 years</w:t>
      </w:r>
      <w:r w:rsidRPr="00D3415C">
        <w:rPr>
          <w:color w:val="FF0000"/>
        </w:rPr>
        <w:t xml:space="preserve"> </w:t>
      </w:r>
      <w:r>
        <w:t>at the time of application submission.</w:t>
      </w:r>
    </w:p>
    <w:p w:rsidR="005F65BF" w:rsidRPr="008B6DBD" w:rsidRDefault="005F65BF" w:rsidP="005F65BF">
      <w:pPr>
        <w:pStyle w:val="ListParagraph"/>
        <w:numPr>
          <w:ilvl w:val="0"/>
          <w:numId w:val="4"/>
        </w:numPr>
        <w:spacing w:after="0" w:line="240" w:lineRule="auto"/>
      </w:pPr>
      <w:proofErr w:type="gramStart"/>
      <w:r w:rsidRPr="008B6DBD">
        <w:t>Transfer courses must be evaluated by the Dean of Arts, Sciences &amp; Business and/or the Nursing Program Director</w:t>
      </w:r>
      <w:proofErr w:type="gramEnd"/>
      <w:r w:rsidRPr="008B6DBD">
        <w:t xml:space="preserve"> prior to substituting these courses for required courses.  Nursing courses from schools outside of the VCCS will not be transferred in for nursing program credit.  </w:t>
      </w:r>
    </w:p>
    <w:p w:rsidR="00A70C04" w:rsidRPr="008B6DBD" w:rsidRDefault="00A70C04" w:rsidP="00A70C04">
      <w:pPr>
        <w:pStyle w:val="ListParagraph"/>
        <w:spacing w:after="0" w:line="240" w:lineRule="auto"/>
        <w:ind w:left="1440"/>
      </w:pPr>
    </w:p>
    <w:p w:rsidR="00E0483D" w:rsidRDefault="00A70C04" w:rsidP="00A70C04">
      <w:pPr>
        <w:spacing w:after="0" w:line="240" w:lineRule="auto"/>
        <w:ind w:left="720" w:hanging="720"/>
      </w:pPr>
      <w:r w:rsidRPr="008B6DBD">
        <w:t>3.</w:t>
      </w:r>
      <w:r w:rsidRPr="008B6DBD">
        <w:tab/>
      </w:r>
      <w:r w:rsidR="00E0483D">
        <w:t>A</w:t>
      </w:r>
      <w:r w:rsidRPr="008B6DBD">
        <w:t>ll pre-requisite courses</w:t>
      </w:r>
      <w:r w:rsidR="00E0483D">
        <w:t xml:space="preserve"> must be successfully completed</w:t>
      </w:r>
      <w:r w:rsidRPr="008B6DBD">
        <w:t xml:space="preserve"> by</w:t>
      </w:r>
      <w:r w:rsidR="00D3415C">
        <w:t xml:space="preserve"> the end of </w:t>
      </w:r>
      <w:proofErr w:type="gramStart"/>
      <w:r w:rsidR="00D3415C">
        <w:t>Fall</w:t>
      </w:r>
      <w:proofErr w:type="gramEnd"/>
      <w:r w:rsidR="00D3415C">
        <w:t xml:space="preserve"> semester 2022</w:t>
      </w:r>
      <w:r w:rsidR="00E0483D">
        <w:t>.</w:t>
      </w:r>
    </w:p>
    <w:p w:rsidR="00AF5CF4" w:rsidRDefault="00A70C04" w:rsidP="00A70C04">
      <w:pPr>
        <w:spacing w:after="0" w:line="240" w:lineRule="auto"/>
        <w:ind w:left="720" w:hanging="720"/>
      </w:pPr>
      <w:r w:rsidRPr="008B6DBD">
        <w:t xml:space="preserve"> </w:t>
      </w:r>
    </w:p>
    <w:p w:rsidR="00AF5CF4" w:rsidRPr="008B6DBD" w:rsidRDefault="00AF5CF4" w:rsidP="00A70C04">
      <w:pPr>
        <w:spacing w:after="0" w:line="240" w:lineRule="auto"/>
        <w:ind w:left="720" w:hanging="720"/>
      </w:pPr>
      <w:r>
        <w:t xml:space="preserve">4.           If you are applying for readmission to the nursing program you must </w:t>
      </w:r>
      <w:r w:rsidR="00E0483D">
        <w:t>complete the Request for R</w:t>
      </w:r>
      <w:r>
        <w:t xml:space="preserve">e-entry form.  </w:t>
      </w:r>
    </w:p>
    <w:p w:rsidR="00883FF2" w:rsidRPr="008B6DBD" w:rsidRDefault="00883FF2" w:rsidP="00A70C04">
      <w:pPr>
        <w:spacing w:after="0" w:line="240" w:lineRule="auto"/>
        <w:ind w:left="720" w:hanging="720"/>
      </w:pPr>
    </w:p>
    <w:p w:rsidR="005F65BF" w:rsidRDefault="00D3415C" w:rsidP="005F65BF">
      <w:pPr>
        <w:spacing w:after="0" w:line="240" w:lineRule="auto"/>
      </w:pPr>
      <w:r>
        <w:t>5</w:t>
      </w:r>
      <w:r w:rsidR="00BF4BDF">
        <w:t>.</w:t>
      </w:r>
      <w:r w:rsidR="00BF4BDF">
        <w:tab/>
        <w:t>Nursing</w:t>
      </w:r>
      <w:r w:rsidR="005F65BF" w:rsidRPr="008B6DBD">
        <w:t xml:space="preserve"> Entrance Test</w:t>
      </w:r>
    </w:p>
    <w:p w:rsidR="00D00A3E" w:rsidRPr="008B6DBD" w:rsidRDefault="00D00A3E" w:rsidP="00D00A3E">
      <w:pPr>
        <w:spacing w:after="0" w:line="240" w:lineRule="auto"/>
      </w:pPr>
      <w:r>
        <w:tab/>
      </w:r>
      <w:r w:rsidRPr="008B6DBD">
        <w:tab/>
        <w:t>The Kaplan nu</w:t>
      </w:r>
      <w:r w:rsidR="00BF4BDF">
        <w:t>rsing</w:t>
      </w:r>
      <w:r w:rsidRPr="008B6DBD">
        <w:t xml:space="preserve"> entrance test is required as a part of the admission process.</w:t>
      </w:r>
    </w:p>
    <w:p w:rsidR="00D00A3E" w:rsidRPr="00BF4BDF" w:rsidRDefault="00D00A3E" w:rsidP="00D00A3E">
      <w:pPr>
        <w:ind w:left="720"/>
        <w:rPr>
          <w:rFonts w:cs="Times New Roman"/>
        </w:rPr>
      </w:pPr>
      <w:r w:rsidRPr="00BF4BDF">
        <w:rPr>
          <w:rFonts w:cs="Times New Roman"/>
        </w:rPr>
        <w:t xml:space="preserve">The Kaplan Nursing School Admissions Test is a pre-admission assessment to determine whether a student has the necessary academic skills to perform effectively in a school of nursing. Designed for students with a high-school education (or equivalent), the 91-question, multiple-choice test provides an overall percentage score and </w:t>
      </w:r>
      <w:proofErr w:type="spellStart"/>
      <w:r w:rsidRPr="00BF4BDF">
        <w:rPr>
          <w:rFonts w:cs="Times New Roman"/>
        </w:rPr>
        <w:t>subscores</w:t>
      </w:r>
      <w:proofErr w:type="spellEnd"/>
      <w:r w:rsidRPr="00BF4BDF">
        <w:rPr>
          <w:rFonts w:cs="Times New Roman"/>
        </w:rPr>
        <w:t xml:space="preserve"> for basic reading, writing, math, science and critical thinking. The Kaplan Nursing School Admissions Test is unique in that it is nursing-content focused. The math section focuses on math skills foundational to clinical competence: decimal to fraction conversions, ratios and proportions. The science section has a focus on anatomy and physiology at a level appropriate for a high school graduate. </w:t>
      </w:r>
    </w:p>
    <w:p w:rsidR="00D00A3E" w:rsidRPr="00BF4BDF" w:rsidRDefault="00D00A3E" w:rsidP="00D00A3E">
      <w:pPr>
        <w:ind w:left="720"/>
        <w:rPr>
          <w:rFonts w:cs="Times New Roman"/>
        </w:rPr>
      </w:pPr>
      <w:r w:rsidRPr="00BF4BDF">
        <w:rPr>
          <w:rFonts w:cs="Times New Roman"/>
          <w:b/>
        </w:rPr>
        <w:t xml:space="preserve">The exam is </w:t>
      </w:r>
      <w:proofErr w:type="gramStart"/>
      <w:r w:rsidRPr="00BF4BDF">
        <w:rPr>
          <w:rFonts w:cs="Times New Roman"/>
          <w:b/>
        </w:rPr>
        <w:t>nationally-normed</w:t>
      </w:r>
      <w:proofErr w:type="gramEnd"/>
      <w:r w:rsidRPr="00BF4BDF">
        <w:rPr>
          <w:rFonts w:cs="Times New Roman"/>
          <w:b/>
        </w:rPr>
        <w:t xml:space="preserve"> for benchmarking and also includes an overall composite </w:t>
      </w:r>
      <w:r w:rsidRPr="00BF4BDF">
        <w:rPr>
          <w:rFonts w:cs="Times New Roman"/>
        </w:rPr>
        <w:t xml:space="preserve">score.  The </w:t>
      </w:r>
      <w:r w:rsidRPr="00BF4BDF">
        <w:rPr>
          <w:rFonts w:cs="Times New Roman"/>
          <w:b/>
        </w:rPr>
        <w:t>minimum</w:t>
      </w:r>
      <w:r w:rsidRPr="00BF4BDF">
        <w:rPr>
          <w:rFonts w:cs="Times New Roman"/>
        </w:rPr>
        <w:t xml:space="preserve"> nurse entrance test score for </w:t>
      </w:r>
      <w:r w:rsidRPr="00BF4BDF">
        <w:rPr>
          <w:rFonts w:cs="Times New Roman"/>
          <w:b/>
        </w:rPr>
        <w:t>RN</w:t>
      </w:r>
      <w:r w:rsidRPr="00BF4BDF">
        <w:rPr>
          <w:rFonts w:cs="Times New Roman"/>
        </w:rPr>
        <w:t xml:space="preserve"> is the 45</w:t>
      </w:r>
      <w:r w:rsidRPr="00BF4BDF">
        <w:rPr>
          <w:rFonts w:cs="Times New Roman"/>
          <w:vertAlign w:val="superscript"/>
        </w:rPr>
        <w:t>th</w:t>
      </w:r>
      <w:r w:rsidRPr="00BF4BDF">
        <w:rPr>
          <w:rFonts w:cs="Times New Roman"/>
        </w:rPr>
        <w:t xml:space="preserve"> percentile (</w:t>
      </w:r>
      <w:r w:rsidR="00B91BDF" w:rsidRPr="00BF4BDF">
        <w:rPr>
          <w:rFonts w:cs="Times New Roman"/>
          <w:b/>
        </w:rPr>
        <w:t>70</w:t>
      </w:r>
      <w:r w:rsidRPr="00BF4BDF">
        <w:rPr>
          <w:rFonts w:cs="Times New Roman"/>
          <w:b/>
        </w:rPr>
        <w:t>% overall</w:t>
      </w:r>
      <w:r w:rsidRPr="00BF4BDF">
        <w:rPr>
          <w:rFonts w:cs="Times New Roman"/>
        </w:rPr>
        <w:t xml:space="preserve">).  The </w:t>
      </w:r>
      <w:r w:rsidRPr="00BF4BDF">
        <w:rPr>
          <w:rFonts w:cs="Times New Roman"/>
          <w:b/>
        </w:rPr>
        <w:t>minimum</w:t>
      </w:r>
      <w:r w:rsidRPr="00BF4BDF">
        <w:rPr>
          <w:rFonts w:cs="Times New Roman"/>
        </w:rPr>
        <w:t xml:space="preserve"> nurse entrance test score for </w:t>
      </w:r>
      <w:r w:rsidRPr="00BF4BDF">
        <w:rPr>
          <w:rFonts w:cs="Times New Roman"/>
          <w:b/>
        </w:rPr>
        <w:t>LPN</w:t>
      </w:r>
      <w:r w:rsidRPr="00BF4BDF">
        <w:rPr>
          <w:rFonts w:cs="Times New Roman"/>
        </w:rPr>
        <w:t xml:space="preserve"> is the 21</w:t>
      </w:r>
      <w:r w:rsidRPr="00BF4BDF">
        <w:rPr>
          <w:rFonts w:cs="Times New Roman"/>
          <w:vertAlign w:val="superscript"/>
        </w:rPr>
        <w:t>st</w:t>
      </w:r>
      <w:r w:rsidRPr="00BF4BDF">
        <w:rPr>
          <w:rFonts w:cs="Times New Roman"/>
        </w:rPr>
        <w:t xml:space="preserve"> percentile (</w:t>
      </w:r>
      <w:r w:rsidR="00B91BDF" w:rsidRPr="00BF4BDF">
        <w:rPr>
          <w:rFonts w:cs="Times New Roman"/>
          <w:b/>
        </w:rPr>
        <w:t>60</w:t>
      </w:r>
      <w:r w:rsidRPr="00BF4BDF">
        <w:rPr>
          <w:rFonts w:cs="Times New Roman"/>
          <w:b/>
        </w:rPr>
        <w:t>% overall</w:t>
      </w:r>
      <w:r w:rsidRPr="00BF4BDF">
        <w:rPr>
          <w:rFonts w:cs="Times New Roman"/>
        </w:rPr>
        <w:t xml:space="preserve">).  </w:t>
      </w:r>
    </w:p>
    <w:p w:rsidR="00D00A3E" w:rsidRPr="00BF4BDF" w:rsidRDefault="00D00A3E" w:rsidP="00D00A3E">
      <w:pPr>
        <w:ind w:left="720"/>
        <w:rPr>
          <w:rFonts w:cs="Times New Roman"/>
        </w:rPr>
      </w:pPr>
      <w:r w:rsidRPr="00BF4BDF">
        <w:rPr>
          <w:rFonts w:cs="Times New Roman"/>
        </w:rPr>
        <w:t>An optional study guide, “Nursing School Entrance Exams,” is available for purchase through Amazon.</w:t>
      </w:r>
    </w:p>
    <w:p w:rsidR="00D00A3E" w:rsidRPr="00BF4BDF" w:rsidRDefault="00D00A3E" w:rsidP="00D00A3E">
      <w:pPr>
        <w:ind w:left="720"/>
        <w:rPr>
          <w:rFonts w:cs="Times New Roman"/>
          <w:b/>
        </w:rPr>
      </w:pPr>
      <w:r w:rsidRPr="00BF4BDF">
        <w:rPr>
          <w:rFonts w:cs="Times New Roman"/>
        </w:rPr>
        <w:t xml:space="preserve">The Kaplan test will be given on the DCC Campus in the Testing Center during regular hours beginning </w:t>
      </w:r>
      <w:r w:rsidR="00F87B3D" w:rsidRPr="00BF4BDF">
        <w:rPr>
          <w:rFonts w:cs="Times New Roman"/>
        </w:rPr>
        <w:t xml:space="preserve">July </w:t>
      </w:r>
      <w:proofErr w:type="gramStart"/>
      <w:r w:rsidR="001D297A" w:rsidRPr="00BF4BDF">
        <w:rPr>
          <w:rFonts w:cs="Times New Roman"/>
        </w:rPr>
        <w:t>1</w:t>
      </w:r>
      <w:r w:rsidRPr="00BF4BDF">
        <w:rPr>
          <w:rFonts w:cs="Times New Roman"/>
        </w:rPr>
        <w:t>8</w:t>
      </w:r>
      <w:r w:rsidRPr="00BF4BDF">
        <w:rPr>
          <w:rFonts w:cs="Times New Roman"/>
          <w:vertAlign w:val="superscript"/>
        </w:rPr>
        <w:t>th</w:t>
      </w:r>
      <w:proofErr w:type="gramEnd"/>
      <w:r w:rsidRPr="00BF4BDF">
        <w:rPr>
          <w:rFonts w:cs="Times New Roman"/>
        </w:rPr>
        <w:t xml:space="preserve">, with the last day of testing on </w:t>
      </w:r>
      <w:r w:rsidR="00F87B3D" w:rsidRPr="00BF4BDF">
        <w:rPr>
          <w:rFonts w:cs="Times New Roman"/>
          <w:u w:val="single"/>
        </w:rPr>
        <w:t>September</w:t>
      </w:r>
      <w:r w:rsidRPr="00BF4BDF">
        <w:rPr>
          <w:rFonts w:cs="Times New Roman"/>
          <w:u w:val="single"/>
        </w:rPr>
        <w:t xml:space="preserve"> </w:t>
      </w:r>
      <w:r w:rsidR="001D297A" w:rsidRPr="00BF4BDF">
        <w:rPr>
          <w:rFonts w:cs="Times New Roman"/>
          <w:u w:val="single"/>
        </w:rPr>
        <w:t>19</w:t>
      </w:r>
      <w:r w:rsidR="00F87B3D" w:rsidRPr="00BF4BDF">
        <w:rPr>
          <w:rFonts w:cs="Times New Roman"/>
          <w:u w:val="single"/>
          <w:vertAlign w:val="superscript"/>
        </w:rPr>
        <w:t>th</w:t>
      </w:r>
      <w:r w:rsidRPr="00BF4BDF">
        <w:rPr>
          <w:rFonts w:cs="Times New Roman"/>
        </w:rPr>
        <w:t xml:space="preserve">.   Please be aware that this is a computerized test and you will need at least three hours to complete the registration and testing.  There is no cost to take the test; however, the test </w:t>
      </w:r>
      <w:proofErr w:type="gramStart"/>
      <w:r w:rsidRPr="00BF4BDF">
        <w:rPr>
          <w:rFonts w:cs="Times New Roman"/>
        </w:rPr>
        <w:t>may only be taken</w:t>
      </w:r>
      <w:proofErr w:type="gramEnd"/>
      <w:r w:rsidRPr="00BF4BDF">
        <w:rPr>
          <w:rFonts w:cs="Times New Roman"/>
        </w:rPr>
        <w:t xml:space="preserve"> once during this application period.  </w:t>
      </w:r>
      <w:r w:rsidRPr="00BF4BDF">
        <w:rPr>
          <w:rFonts w:cs="Times New Roman"/>
          <w:u w:val="single"/>
        </w:rPr>
        <w:t>Student is responsible for printing out test results and submitting to the Nursing Department</w:t>
      </w:r>
      <w:r w:rsidRPr="00BF4BDF">
        <w:rPr>
          <w:rFonts w:cs="Times New Roman"/>
          <w:b/>
        </w:rPr>
        <w:t>.</w:t>
      </w:r>
      <w:r w:rsidR="001D297A" w:rsidRPr="00BF4BDF">
        <w:rPr>
          <w:rFonts w:cs="Times New Roman"/>
          <w:b/>
        </w:rPr>
        <w:t xml:space="preserve"> Please call the Testing Center at 434-797-8404 to schedule an appointment to test. </w:t>
      </w:r>
      <w:r w:rsidR="001D297A" w:rsidRPr="00BF4BDF">
        <w:rPr>
          <w:rFonts w:cs="Times New Roman"/>
          <w:b/>
          <w:color w:val="C00000"/>
        </w:rPr>
        <w:t>Walk-ins for testing is NOT Permitted.</w:t>
      </w:r>
    </w:p>
    <w:p w:rsidR="00D00A3E" w:rsidRDefault="00D00A3E" w:rsidP="005F65BF">
      <w:pPr>
        <w:spacing w:after="0" w:line="240" w:lineRule="auto"/>
      </w:pPr>
    </w:p>
    <w:p w:rsidR="000E6245" w:rsidRPr="008B6DBD" w:rsidRDefault="000E6245" w:rsidP="005F65BF">
      <w:pPr>
        <w:spacing w:after="0" w:line="240" w:lineRule="auto"/>
      </w:pPr>
    </w:p>
    <w:p w:rsidR="005C7D7B" w:rsidRDefault="00D00A3E" w:rsidP="005F65BF">
      <w:pPr>
        <w:spacing w:after="0" w:line="240" w:lineRule="auto"/>
      </w:pPr>
      <w:r>
        <w:t>6</w:t>
      </w:r>
      <w:r w:rsidR="005C7D7B" w:rsidRPr="008B6DBD">
        <w:t>.</w:t>
      </w:r>
      <w:r w:rsidR="005C7D7B" w:rsidRPr="008B6DBD">
        <w:tab/>
        <w:t>Health Screenings and Background Checks</w:t>
      </w:r>
    </w:p>
    <w:p w:rsidR="00BF4BDF" w:rsidRPr="008B6DBD" w:rsidRDefault="00BF4BDF" w:rsidP="005F65BF">
      <w:pPr>
        <w:spacing w:after="0" w:line="240" w:lineRule="auto"/>
      </w:pPr>
      <w:bookmarkStart w:id="0" w:name="_GoBack"/>
      <w:bookmarkEnd w:id="0"/>
    </w:p>
    <w:p w:rsidR="005C7D7B" w:rsidRDefault="005C7D7B" w:rsidP="00BF4BDF">
      <w:pPr>
        <w:pStyle w:val="ListParagraph"/>
        <w:numPr>
          <w:ilvl w:val="0"/>
          <w:numId w:val="10"/>
        </w:numPr>
        <w:spacing w:after="0" w:line="240" w:lineRule="auto"/>
      </w:pPr>
      <w:r w:rsidRPr="008B6DBD">
        <w:t xml:space="preserve">If you are accepted into the Nursing Program, prior to the beginning of the first semester in the nursing sequence, you must provide, at your own expense, the following (instructions with requirements will be provided </w:t>
      </w:r>
      <w:proofErr w:type="gramStart"/>
      <w:r w:rsidRPr="008B6DBD">
        <w:t>at a later date</w:t>
      </w:r>
      <w:proofErr w:type="gramEnd"/>
      <w:r w:rsidRPr="008B6DBD">
        <w:t>).</w:t>
      </w:r>
    </w:p>
    <w:p w:rsidR="00DD5016" w:rsidRPr="008B6DBD" w:rsidRDefault="00DD5016" w:rsidP="005C7D7B">
      <w:pPr>
        <w:spacing w:after="0" w:line="240" w:lineRule="auto"/>
        <w:ind w:left="720"/>
      </w:pPr>
    </w:p>
    <w:p w:rsidR="005C7D7B" w:rsidRPr="008B6DBD" w:rsidRDefault="005C7D7B" w:rsidP="005C7D7B">
      <w:pPr>
        <w:pStyle w:val="ListParagraph"/>
        <w:numPr>
          <w:ilvl w:val="0"/>
          <w:numId w:val="5"/>
        </w:numPr>
        <w:spacing w:after="0" w:line="240" w:lineRule="auto"/>
      </w:pPr>
      <w:r w:rsidRPr="008B6DBD">
        <w:t>Medical Release Form, declaring that the student meets the health standards specified in the document and signed by the health care provider.</w:t>
      </w:r>
    </w:p>
    <w:p w:rsidR="005C7D7B" w:rsidRPr="008B6DBD" w:rsidRDefault="005C7D7B" w:rsidP="005C7D7B">
      <w:pPr>
        <w:pStyle w:val="ListParagraph"/>
        <w:numPr>
          <w:ilvl w:val="0"/>
          <w:numId w:val="5"/>
        </w:numPr>
        <w:spacing w:after="0" w:line="240" w:lineRule="auto"/>
      </w:pPr>
      <w:r w:rsidRPr="008B6DBD">
        <w:t>Verified immunity to MMR, chicken pox by titer.   If non-immune, evidence of vaccinations in progress.</w:t>
      </w:r>
    </w:p>
    <w:p w:rsidR="005C7D7B" w:rsidRPr="008B6DBD" w:rsidRDefault="005C7D7B" w:rsidP="005C7D7B">
      <w:pPr>
        <w:pStyle w:val="ListParagraph"/>
        <w:numPr>
          <w:ilvl w:val="0"/>
          <w:numId w:val="5"/>
        </w:numPr>
        <w:spacing w:after="0" w:line="240" w:lineRule="auto"/>
      </w:pPr>
      <w:r w:rsidRPr="008B6DBD">
        <w:t xml:space="preserve">Verification of </w:t>
      </w:r>
      <w:proofErr w:type="spellStart"/>
      <w:r w:rsidRPr="008B6DBD">
        <w:t>Tdap</w:t>
      </w:r>
      <w:proofErr w:type="spellEnd"/>
      <w:r w:rsidRPr="008B6DBD">
        <w:t xml:space="preserve"> within last 10 years.</w:t>
      </w:r>
    </w:p>
    <w:p w:rsidR="005C7D7B" w:rsidRPr="008B6DBD" w:rsidRDefault="005C7D7B" w:rsidP="005C7D7B">
      <w:pPr>
        <w:pStyle w:val="ListParagraph"/>
        <w:numPr>
          <w:ilvl w:val="0"/>
          <w:numId w:val="5"/>
        </w:numPr>
        <w:spacing w:after="0" w:line="240" w:lineRule="auto"/>
      </w:pPr>
      <w:r w:rsidRPr="008B6DBD">
        <w:t>A negative result on a current Tuberculosis skin test (annual requirement).</w:t>
      </w:r>
    </w:p>
    <w:p w:rsidR="005C7D7B" w:rsidRPr="008B6DBD" w:rsidRDefault="005C7D7B" w:rsidP="005C7D7B">
      <w:pPr>
        <w:pStyle w:val="ListParagraph"/>
        <w:numPr>
          <w:ilvl w:val="0"/>
          <w:numId w:val="5"/>
        </w:numPr>
        <w:spacing w:after="0" w:line="240" w:lineRule="auto"/>
      </w:pPr>
      <w:r w:rsidRPr="008B6DBD">
        <w:t>Proof of immunity of the Hepatitis B immunization series or signed declination waiver.</w:t>
      </w:r>
    </w:p>
    <w:p w:rsidR="005C7D7B" w:rsidRPr="008B6DBD" w:rsidRDefault="00544088" w:rsidP="005C7D7B">
      <w:pPr>
        <w:pStyle w:val="ListParagraph"/>
        <w:numPr>
          <w:ilvl w:val="0"/>
          <w:numId w:val="5"/>
        </w:numPr>
        <w:spacing w:after="0" w:line="240" w:lineRule="auto"/>
      </w:pPr>
      <w:r w:rsidRPr="008B6DBD">
        <w:t>Current American Heart Basic Life Support for Healthcare Providers certification (certification must be maintained throughout program).</w:t>
      </w:r>
    </w:p>
    <w:p w:rsidR="00544088" w:rsidRPr="008B6DBD" w:rsidRDefault="00544088" w:rsidP="005C7D7B">
      <w:pPr>
        <w:pStyle w:val="ListParagraph"/>
        <w:numPr>
          <w:ilvl w:val="0"/>
          <w:numId w:val="5"/>
        </w:numPr>
        <w:spacing w:after="0" w:line="240" w:lineRule="auto"/>
      </w:pPr>
      <w:r w:rsidRPr="008B6DBD">
        <w:t>Criminal background check, required annually.</w:t>
      </w:r>
    </w:p>
    <w:p w:rsidR="00544088" w:rsidRPr="008B6DBD" w:rsidRDefault="00544088" w:rsidP="005C7D7B">
      <w:pPr>
        <w:pStyle w:val="ListParagraph"/>
        <w:numPr>
          <w:ilvl w:val="0"/>
          <w:numId w:val="5"/>
        </w:numPr>
        <w:spacing w:after="0" w:line="240" w:lineRule="auto"/>
      </w:pPr>
      <w:r w:rsidRPr="008B6DBD">
        <w:t>Drug screen; required annually.</w:t>
      </w:r>
    </w:p>
    <w:p w:rsidR="00544088" w:rsidRPr="008B6DBD" w:rsidRDefault="00544088" w:rsidP="005C7D7B">
      <w:pPr>
        <w:pStyle w:val="ListParagraph"/>
        <w:numPr>
          <w:ilvl w:val="0"/>
          <w:numId w:val="5"/>
        </w:numPr>
        <w:spacing w:after="0" w:line="240" w:lineRule="auto"/>
      </w:pPr>
      <w:r w:rsidRPr="008B6DBD">
        <w:t>Verificatio</w:t>
      </w:r>
      <w:r w:rsidR="005F5C92" w:rsidRPr="008B6DBD">
        <w:t>n of seasonal influenza vaccine,</w:t>
      </w:r>
      <w:r w:rsidRPr="008B6DBD">
        <w:t xml:space="preserve"> required annually.</w:t>
      </w:r>
    </w:p>
    <w:p w:rsidR="00544088" w:rsidRDefault="00544088" w:rsidP="005C7D7B">
      <w:pPr>
        <w:pStyle w:val="ListParagraph"/>
        <w:numPr>
          <w:ilvl w:val="0"/>
          <w:numId w:val="5"/>
        </w:numPr>
        <w:spacing w:after="0" w:line="240" w:lineRule="auto"/>
      </w:pPr>
      <w:r w:rsidRPr="008B6DBD">
        <w:t>Proof of student professional liability insurance, required annually.</w:t>
      </w:r>
    </w:p>
    <w:p w:rsidR="00F30581" w:rsidRPr="00F30581" w:rsidRDefault="00F30581" w:rsidP="005C7D7B">
      <w:pPr>
        <w:pStyle w:val="ListParagraph"/>
        <w:numPr>
          <w:ilvl w:val="0"/>
          <w:numId w:val="5"/>
        </w:numPr>
        <w:spacing w:after="0" w:line="240" w:lineRule="auto"/>
        <w:rPr>
          <w:color w:val="FF0000"/>
        </w:rPr>
      </w:pPr>
      <w:r w:rsidRPr="00F30581">
        <w:rPr>
          <w:color w:val="FF0000"/>
        </w:rPr>
        <w:t>CO</w:t>
      </w:r>
      <w:r w:rsidR="00A1553A">
        <w:rPr>
          <w:color w:val="FF0000"/>
        </w:rPr>
        <w:t>VID-19 Vaccination are</w:t>
      </w:r>
      <w:r w:rsidRPr="00F30581">
        <w:rPr>
          <w:color w:val="FF0000"/>
        </w:rPr>
        <w:t xml:space="preserve"> required to participate in clinical with our community partners.</w:t>
      </w:r>
      <w:r w:rsidR="00A1553A">
        <w:rPr>
          <w:color w:val="FF0000"/>
        </w:rPr>
        <w:t xml:space="preserve"> Please note that this is not a DCC requirement.</w:t>
      </w:r>
    </w:p>
    <w:p w:rsidR="001B7105" w:rsidRPr="008B6DBD" w:rsidRDefault="001B7105" w:rsidP="001B7105">
      <w:pPr>
        <w:spacing w:after="0" w:line="240" w:lineRule="auto"/>
      </w:pPr>
    </w:p>
    <w:p w:rsidR="001B7105" w:rsidRPr="00BF4BDF" w:rsidRDefault="00D00A3E" w:rsidP="001B7105">
      <w:r>
        <w:t>7</w:t>
      </w:r>
      <w:r w:rsidR="001B7105" w:rsidRPr="008B6DBD">
        <w:t>.</w:t>
      </w:r>
      <w:r w:rsidR="001B7105" w:rsidRPr="008B6DBD">
        <w:tab/>
      </w:r>
      <w:r w:rsidR="001B7105" w:rsidRPr="00BF4BDF">
        <w:t>Scholarships</w:t>
      </w:r>
    </w:p>
    <w:p w:rsidR="00E14472" w:rsidRPr="008B6DBD" w:rsidRDefault="001B7105" w:rsidP="001B7105">
      <w:pPr>
        <w:ind w:left="720"/>
      </w:pPr>
      <w:r w:rsidRPr="008B6DBD">
        <w:t>Several scholarships are available specific to nursing</w:t>
      </w:r>
      <w:r w:rsidRPr="008B6DBD">
        <w:rPr>
          <w:i/>
        </w:rPr>
        <w:t xml:space="preserve">.  </w:t>
      </w:r>
      <w:r w:rsidRPr="008B6DBD">
        <w:t xml:space="preserve">Among those are the Silverman and </w:t>
      </w:r>
      <w:proofErr w:type="spellStart"/>
      <w:r w:rsidRPr="008B6DBD">
        <w:t>Zechman</w:t>
      </w:r>
      <w:proofErr w:type="spellEnd"/>
      <w:r w:rsidRPr="008B6DBD">
        <w:t xml:space="preserve"> Awards.  The Ruth Williams Cancer Scholarship is available to a cancer survivor.  The DRMC Scholar awards are for </w:t>
      </w:r>
      <w:r w:rsidRPr="008B6DBD">
        <w:rPr>
          <w:b/>
        </w:rPr>
        <w:t>RN</w:t>
      </w:r>
      <w:r w:rsidRPr="008B6DBD">
        <w:t xml:space="preserve"> students that have an interest in working at SOVAH for every year of award.  Other scholarships are available.  If interested please fill out the Scholarship application available online at the DCC website</w:t>
      </w:r>
      <w:r w:rsidR="00AF536B" w:rsidRPr="008B6DBD">
        <w:t xml:space="preserve"> for the Educational Foundation.  You may contact a </w:t>
      </w:r>
      <w:r w:rsidRPr="008B6DBD">
        <w:t>representative of the</w:t>
      </w:r>
      <w:r w:rsidR="00E14472" w:rsidRPr="008B6DBD">
        <w:t xml:space="preserve"> DCC</w:t>
      </w:r>
      <w:r w:rsidRPr="008B6DBD">
        <w:t xml:space="preserve"> </w:t>
      </w:r>
      <w:r w:rsidR="00E14472" w:rsidRPr="008B6DBD">
        <w:t xml:space="preserve">Educational </w:t>
      </w:r>
      <w:r w:rsidRPr="008B6DBD">
        <w:t>Foundation located in Foundation Hall 211</w:t>
      </w:r>
      <w:r w:rsidR="00E14472" w:rsidRPr="008B6DBD">
        <w:t xml:space="preserve"> or call 434-797-8437.</w:t>
      </w:r>
    </w:p>
    <w:p w:rsidR="001B7105" w:rsidRPr="008B6DBD" w:rsidRDefault="001B7105" w:rsidP="001B7105">
      <w:pPr>
        <w:ind w:left="720"/>
        <w:rPr>
          <w:i/>
          <w:sz w:val="28"/>
          <w:szCs w:val="28"/>
        </w:rPr>
      </w:pPr>
      <w:r w:rsidRPr="008B6DBD">
        <w:rPr>
          <w:i/>
          <w:sz w:val="28"/>
          <w:szCs w:val="28"/>
        </w:rPr>
        <w:t xml:space="preserve">   </w:t>
      </w:r>
      <w:r w:rsidRPr="008B6DBD">
        <w:rPr>
          <w:b/>
          <w:i/>
          <w:sz w:val="28"/>
          <w:szCs w:val="28"/>
        </w:rPr>
        <w:t>The Nursing Department does not handle scholarship applications.</w:t>
      </w:r>
    </w:p>
    <w:p w:rsidR="001B7105" w:rsidRPr="008B6DBD" w:rsidRDefault="001B7105" w:rsidP="001B7105">
      <w:pPr>
        <w:spacing w:after="0" w:line="240" w:lineRule="auto"/>
      </w:pPr>
    </w:p>
    <w:p w:rsidR="00A70C04" w:rsidRPr="008B6DBD" w:rsidRDefault="005F65BF" w:rsidP="00A70C04">
      <w:pPr>
        <w:spacing w:after="0" w:line="240" w:lineRule="auto"/>
      </w:pPr>
      <w:r w:rsidRPr="008B6DBD">
        <w:tab/>
      </w:r>
      <w:r w:rsidR="00A70C04" w:rsidRPr="008B6DBD">
        <w:t xml:space="preserve"> </w:t>
      </w:r>
    </w:p>
    <w:p w:rsidR="005F65BF" w:rsidRPr="008B6DBD" w:rsidRDefault="005F65BF" w:rsidP="005F65BF">
      <w:pPr>
        <w:spacing w:after="0" w:line="240" w:lineRule="auto"/>
      </w:pPr>
      <w:r w:rsidRPr="008B6DBD">
        <w:tab/>
      </w:r>
    </w:p>
    <w:sectPr w:rsidR="005F65BF" w:rsidRPr="008B6D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BE" w:rsidRDefault="001609BE" w:rsidP="00A93BFA">
      <w:pPr>
        <w:spacing w:after="0" w:line="240" w:lineRule="auto"/>
      </w:pPr>
      <w:r>
        <w:separator/>
      </w:r>
    </w:p>
  </w:endnote>
  <w:endnote w:type="continuationSeparator" w:id="0">
    <w:p w:rsidR="001609BE" w:rsidRDefault="001609BE" w:rsidP="00A9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FA" w:rsidRPr="00A93BFA" w:rsidRDefault="00D3415C">
    <w:pPr>
      <w:pStyle w:val="Footer"/>
      <w:rPr>
        <w:sz w:val="16"/>
        <w:szCs w:val="16"/>
      </w:rPr>
    </w:pPr>
    <w:r>
      <w:rPr>
        <w:sz w:val="16"/>
        <w:szCs w:val="16"/>
      </w:rPr>
      <w:t>N</w:t>
    </w:r>
    <w:proofErr w:type="gramStart"/>
    <w:r>
      <w:rPr>
        <w:sz w:val="16"/>
        <w:szCs w:val="16"/>
      </w:rPr>
      <w:t>:Admissions.2023</w:t>
    </w:r>
    <w:proofErr w:type="gramEnd"/>
  </w:p>
  <w:p w:rsidR="00A93BFA" w:rsidRDefault="00A9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BE" w:rsidRDefault="001609BE" w:rsidP="00A93BFA">
      <w:pPr>
        <w:spacing w:after="0" w:line="240" w:lineRule="auto"/>
      </w:pPr>
      <w:r>
        <w:separator/>
      </w:r>
    </w:p>
  </w:footnote>
  <w:footnote w:type="continuationSeparator" w:id="0">
    <w:p w:rsidR="001609BE" w:rsidRDefault="001609BE" w:rsidP="00A93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C7C"/>
    <w:multiLevelType w:val="hybridMultilevel"/>
    <w:tmpl w:val="FFE8E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CD65BE"/>
    <w:multiLevelType w:val="hybridMultilevel"/>
    <w:tmpl w:val="F2AC4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A868B3"/>
    <w:multiLevelType w:val="hybridMultilevel"/>
    <w:tmpl w:val="F18E7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F5C6C"/>
    <w:multiLevelType w:val="hybridMultilevel"/>
    <w:tmpl w:val="D624996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 w15:restartNumberingAfterBreak="0">
    <w:nsid w:val="235D62E3"/>
    <w:multiLevelType w:val="hybridMultilevel"/>
    <w:tmpl w:val="D97E6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564389"/>
    <w:multiLevelType w:val="hybridMultilevel"/>
    <w:tmpl w:val="59FEF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DD16BB"/>
    <w:multiLevelType w:val="hybridMultilevel"/>
    <w:tmpl w:val="8BF6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492DEF"/>
    <w:multiLevelType w:val="hybridMultilevel"/>
    <w:tmpl w:val="CA6AC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1C0093"/>
    <w:multiLevelType w:val="hybridMultilevel"/>
    <w:tmpl w:val="6A967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8D350C"/>
    <w:multiLevelType w:val="hybridMultilevel"/>
    <w:tmpl w:val="8D7686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9"/>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zMDEyMjMwMDA0tjBT0lEKTi0uzszPAykwrgUA+SjeNywAAAA="/>
  </w:docVars>
  <w:rsids>
    <w:rsidRoot w:val="00092195"/>
    <w:rsid w:val="000770C6"/>
    <w:rsid w:val="00092195"/>
    <w:rsid w:val="000E6245"/>
    <w:rsid w:val="001511CC"/>
    <w:rsid w:val="001609BE"/>
    <w:rsid w:val="001B7105"/>
    <w:rsid w:val="001D297A"/>
    <w:rsid w:val="001D5F83"/>
    <w:rsid w:val="001D6732"/>
    <w:rsid w:val="00223511"/>
    <w:rsid w:val="002A34BD"/>
    <w:rsid w:val="002F4A8E"/>
    <w:rsid w:val="0033269B"/>
    <w:rsid w:val="00364B10"/>
    <w:rsid w:val="00430798"/>
    <w:rsid w:val="004654A5"/>
    <w:rsid w:val="004878DC"/>
    <w:rsid w:val="004B5703"/>
    <w:rsid w:val="00504EF9"/>
    <w:rsid w:val="00544088"/>
    <w:rsid w:val="00585E21"/>
    <w:rsid w:val="005C7D7B"/>
    <w:rsid w:val="005F5C92"/>
    <w:rsid w:val="005F6245"/>
    <w:rsid w:val="005F65BF"/>
    <w:rsid w:val="00645BC3"/>
    <w:rsid w:val="00883FF2"/>
    <w:rsid w:val="008B6DBD"/>
    <w:rsid w:val="008D5A83"/>
    <w:rsid w:val="0090624A"/>
    <w:rsid w:val="009A5445"/>
    <w:rsid w:val="00A1553A"/>
    <w:rsid w:val="00A70C04"/>
    <w:rsid w:val="00A93BFA"/>
    <w:rsid w:val="00AF536B"/>
    <w:rsid w:val="00AF5CF4"/>
    <w:rsid w:val="00B91BDF"/>
    <w:rsid w:val="00BF4BDF"/>
    <w:rsid w:val="00C9377A"/>
    <w:rsid w:val="00C9503D"/>
    <w:rsid w:val="00D00A3E"/>
    <w:rsid w:val="00D3415C"/>
    <w:rsid w:val="00D65EB7"/>
    <w:rsid w:val="00D82712"/>
    <w:rsid w:val="00D927F3"/>
    <w:rsid w:val="00DD5016"/>
    <w:rsid w:val="00E02D10"/>
    <w:rsid w:val="00E0483D"/>
    <w:rsid w:val="00E14472"/>
    <w:rsid w:val="00EF4AEA"/>
    <w:rsid w:val="00F30581"/>
    <w:rsid w:val="00F8443F"/>
    <w:rsid w:val="00F87B3D"/>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A7FC"/>
  <w15:chartTrackingRefBased/>
  <w15:docId w15:val="{5B5556BB-8EFE-4763-ADB3-366E77C1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03"/>
    <w:pPr>
      <w:ind w:left="720"/>
      <w:contextualSpacing/>
    </w:pPr>
  </w:style>
  <w:style w:type="character" w:styleId="Hyperlink">
    <w:name w:val="Hyperlink"/>
    <w:basedOn w:val="DefaultParagraphFont"/>
    <w:uiPriority w:val="99"/>
    <w:unhideWhenUsed/>
    <w:rsid w:val="005F65BF"/>
    <w:rPr>
      <w:color w:val="0563C1" w:themeColor="hyperlink"/>
      <w:u w:val="single"/>
    </w:rPr>
  </w:style>
  <w:style w:type="paragraph" w:styleId="Header">
    <w:name w:val="header"/>
    <w:basedOn w:val="Normal"/>
    <w:link w:val="HeaderChar"/>
    <w:uiPriority w:val="99"/>
    <w:unhideWhenUsed/>
    <w:rsid w:val="00A9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FA"/>
  </w:style>
  <w:style w:type="paragraph" w:styleId="Footer">
    <w:name w:val="footer"/>
    <w:basedOn w:val="Normal"/>
    <w:link w:val="FooterChar"/>
    <w:uiPriority w:val="99"/>
    <w:unhideWhenUsed/>
    <w:rsid w:val="00A9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FA"/>
  </w:style>
  <w:style w:type="paragraph" w:styleId="BalloonText">
    <w:name w:val="Balloon Text"/>
    <w:basedOn w:val="Normal"/>
    <w:link w:val="BalloonTextChar"/>
    <w:uiPriority w:val="99"/>
    <w:semiHidden/>
    <w:unhideWhenUsed/>
    <w:rsid w:val="009A5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Curran</dc:creator>
  <cp:keywords/>
  <dc:description/>
  <cp:lastModifiedBy>Jim Emerson</cp:lastModifiedBy>
  <cp:revision>4</cp:revision>
  <cp:lastPrinted>2022-07-07T16:26:00Z</cp:lastPrinted>
  <dcterms:created xsi:type="dcterms:W3CDTF">2022-07-05T14:10:00Z</dcterms:created>
  <dcterms:modified xsi:type="dcterms:W3CDTF">2022-07-07T17:37:00Z</dcterms:modified>
</cp:coreProperties>
</file>