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E" w:rsidRPr="00AA353E" w:rsidRDefault="00847AA7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Basic Dental Assisting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757CD4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 xml:space="preserve">Catalog Year </w:t>
      </w:r>
      <w:r w:rsidR="00591E92">
        <w:rPr>
          <w:rFonts w:ascii="Arial" w:eastAsia="Calibri" w:hAnsi="Arial" w:cs="Times New Roman"/>
          <w:szCs w:val="20"/>
        </w:rPr>
        <w:t>202</w:t>
      </w:r>
      <w:r w:rsidR="006D7445">
        <w:rPr>
          <w:rFonts w:ascii="Arial" w:eastAsia="Calibri" w:hAnsi="Arial" w:cs="Times New Roman"/>
          <w:szCs w:val="20"/>
        </w:rPr>
        <w:t>3</w:t>
      </w:r>
      <w:r w:rsidR="00AA353E" w:rsidRPr="00AA353E">
        <w:rPr>
          <w:rFonts w:ascii="Arial" w:eastAsia="Calibri" w:hAnsi="Arial" w:cs="Times New Roman"/>
          <w:szCs w:val="20"/>
        </w:rPr>
        <w:t>-20</w:t>
      </w:r>
      <w:r w:rsidR="00AA34E5">
        <w:rPr>
          <w:rFonts w:ascii="Arial" w:eastAsia="Calibri" w:hAnsi="Arial" w:cs="Times New Roman"/>
          <w:szCs w:val="20"/>
        </w:rPr>
        <w:t>2</w:t>
      </w:r>
      <w:r w:rsidR="006D7445">
        <w:rPr>
          <w:rFonts w:ascii="Arial" w:eastAsia="Calibri" w:hAnsi="Arial" w:cs="Times New Roman"/>
          <w:szCs w:val="20"/>
        </w:rPr>
        <w:t>4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92"/>
        <w:gridCol w:w="990"/>
      </w:tblGrid>
      <w:tr w:rsidR="00AA353E" w:rsidRPr="00AA353E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0F6DFC" w:rsidP="00323A3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DNA 100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0F6DF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Intro to Oral Health Professions</w:t>
            </w:r>
          </w:p>
        </w:tc>
        <w:tc>
          <w:tcPr>
            <w:tcW w:w="990" w:type="dxa"/>
          </w:tcPr>
          <w:p w:rsidR="00AA353E" w:rsidRPr="00AA353E" w:rsidRDefault="000F6DF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25C6B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25C6B" w:rsidRPr="00AA353E" w:rsidRDefault="00D25C6B" w:rsidP="00D25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D25C6B" w:rsidRPr="00AA353E" w:rsidRDefault="00D25C6B" w:rsidP="00D25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6B" w:rsidRPr="00AA353E" w:rsidRDefault="00D25C6B" w:rsidP="00D25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DNA 109</w:t>
            </w:r>
          </w:p>
        </w:tc>
        <w:tc>
          <w:tcPr>
            <w:tcW w:w="270" w:type="dxa"/>
          </w:tcPr>
          <w:p w:rsidR="00D25C6B" w:rsidRPr="00AA353E" w:rsidRDefault="00D25C6B" w:rsidP="00D25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D25C6B" w:rsidRPr="00AA353E" w:rsidRDefault="00D25C6B" w:rsidP="00D25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Practical Infection Control</w:t>
            </w:r>
          </w:p>
        </w:tc>
        <w:tc>
          <w:tcPr>
            <w:tcW w:w="990" w:type="dxa"/>
          </w:tcPr>
          <w:p w:rsidR="00D25C6B" w:rsidRPr="00AA353E" w:rsidRDefault="00D25C6B" w:rsidP="00D25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547490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490" w:rsidRPr="00AA353E" w:rsidRDefault="00547490" w:rsidP="005474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547490" w:rsidRPr="00AA353E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490" w:rsidRPr="00AA353E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DNA 110</w:t>
            </w:r>
          </w:p>
        </w:tc>
        <w:tc>
          <w:tcPr>
            <w:tcW w:w="270" w:type="dxa"/>
          </w:tcPr>
          <w:p w:rsidR="00547490" w:rsidRPr="00AA353E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547490" w:rsidRPr="001C7FCB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Dental Materials</w:t>
            </w:r>
          </w:p>
        </w:tc>
        <w:tc>
          <w:tcPr>
            <w:tcW w:w="990" w:type="dxa"/>
          </w:tcPr>
          <w:p w:rsidR="00547490" w:rsidRPr="004F35EC" w:rsidRDefault="00547490" w:rsidP="005474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3E606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Pr="00AA353E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3E6063" w:rsidRPr="00757479" w:rsidRDefault="00A42B50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</w:p>
        </w:tc>
      </w:tr>
      <w:tr w:rsidR="003E606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Pr="00AA353E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Second Semester</w:t>
            </w:r>
          </w:p>
        </w:tc>
        <w:tc>
          <w:tcPr>
            <w:tcW w:w="236" w:type="dxa"/>
          </w:tcPr>
          <w:p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 w:rsidR="003E6063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7490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490" w:rsidRPr="00AA353E" w:rsidRDefault="00547490" w:rsidP="005474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547490" w:rsidRPr="00AA353E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490" w:rsidRPr="00AA353E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547490" w:rsidRPr="00AA353E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547490" w:rsidRPr="001C7FCB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547490" w:rsidRPr="004F35EC" w:rsidRDefault="00547490" w:rsidP="005474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25C6B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6B" w:rsidRPr="00AA353E" w:rsidRDefault="00D25C6B" w:rsidP="00D25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D25C6B" w:rsidRPr="00AA353E" w:rsidRDefault="00D25C6B" w:rsidP="00D25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6B" w:rsidRPr="00AA353E" w:rsidRDefault="00D25C6B" w:rsidP="00D25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DNA 103</w:t>
            </w:r>
          </w:p>
        </w:tc>
        <w:tc>
          <w:tcPr>
            <w:tcW w:w="270" w:type="dxa"/>
          </w:tcPr>
          <w:p w:rsidR="00D25C6B" w:rsidRPr="00AA353E" w:rsidRDefault="00D25C6B" w:rsidP="00D25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D25C6B" w:rsidRPr="00AA353E" w:rsidRDefault="00D25C6B" w:rsidP="00D25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Intro to Oral Health</w:t>
            </w:r>
          </w:p>
        </w:tc>
        <w:tc>
          <w:tcPr>
            <w:tcW w:w="990" w:type="dxa"/>
          </w:tcPr>
          <w:p w:rsidR="00D25C6B" w:rsidRPr="00AA353E" w:rsidRDefault="00D25C6B" w:rsidP="00D25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547490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490" w:rsidRPr="00AA353E" w:rsidRDefault="00547490" w:rsidP="005474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547490" w:rsidRPr="00AA353E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490" w:rsidRPr="00AA353E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DNA 113</w:t>
            </w:r>
          </w:p>
        </w:tc>
        <w:tc>
          <w:tcPr>
            <w:tcW w:w="270" w:type="dxa"/>
          </w:tcPr>
          <w:p w:rsidR="00547490" w:rsidRPr="00AA353E" w:rsidRDefault="00547490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547490" w:rsidRPr="001C7FCB" w:rsidRDefault="00D57FC5" w:rsidP="005474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Chairside Assisting I</w:t>
            </w:r>
          </w:p>
        </w:tc>
        <w:tc>
          <w:tcPr>
            <w:tcW w:w="990" w:type="dxa"/>
          </w:tcPr>
          <w:p w:rsidR="00547490" w:rsidRPr="004F35EC" w:rsidRDefault="00547490" w:rsidP="005474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3E606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Pr="00AA353E" w:rsidRDefault="003E6063" w:rsidP="003E60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3E6063" w:rsidRPr="00AA353E" w:rsidRDefault="003E6063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Pr="00AA353E" w:rsidRDefault="000F6DFC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DNA 134</w:t>
            </w:r>
          </w:p>
        </w:tc>
        <w:tc>
          <w:tcPr>
            <w:tcW w:w="270" w:type="dxa"/>
          </w:tcPr>
          <w:p w:rsidR="003E6063" w:rsidRPr="00AA353E" w:rsidRDefault="003E6063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3E6063" w:rsidRPr="00AA353E" w:rsidRDefault="000F6DFC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Dental Radiology &amp; Practicum</w:t>
            </w:r>
          </w:p>
        </w:tc>
        <w:tc>
          <w:tcPr>
            <w:tcW w:w="990" w:type="dxa"/>
          </w:tcPr>
          <w:p w:rsidR="003E6063" w:rsidRPr="00AA353E" w:rsidRDefault="000F6DFC" w:rsidP="003E60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D159FD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D159FD" w:rsidRPr="00D159FD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D159FD" w:rsidRPr="00D159FD" w:rsidRDefault="00A42B50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</w:p>
        </w:tc>
      </w:tr>
      <w:tr w:rsidR="00D159FD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D159FD" w:rsidRDefault="003E6063" w:rsidP="00D159F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Third</w:t>
            </w:r>
            <w:r w:rsidR="00D159FD" w:rsidRPr="00D159FD">
              <w:rPr>
                <w:rFonts w:ascii="Arial" w:eastAsia="Times New Roman" w:hAnsi="Arial" w:cs="Arial"/>
                <w:b/>
              </w:rPr>
              <w:t xml:space="preserve"> Semester</w:t>
            </w: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0F6DF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DNA 190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D57FC5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Coordinated</w:t>
            </w:r>
            <w:r w:rsidR="000F6DFC">
              <w:rPr>
                <w:rFonts w:ascii="Arial" w:eastAsia="Times New Roman" w:hAnsi="Arial" w:cs="Arial"/>
              </w:rPr>
              <w:t xml:space="preserve"> Internship</w:t>
            </w:r>
          </w:p>
        </w:tc>
        <w:tc>
          <w:tcPr>
            <w:tcW w:w="990" w:type="dxa"/>
          </w:tcPr>
          <w:p w:rsidR="00AA353E" w:rsidRPr="00AA353E" w:rsidRDefault="000F6DF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55761B" w:rsidP="0055761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DNA</w:t>
            </w:r>
            <w:r w:rsidR="000F6DFC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114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55761B" w:rsidP="0055761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Chairside Assisting II</w:t>
            </w:r>
          </w:p>
        </w:tc>
        <w:tc>
          <w:tcPr>
            <w:tcW w:w="990" w:type="dxa"/>
          </w:tcPr>
          <w:p w:rsidR="00AA353E" w:rsidRPr="00AA353E" w:rsidRDefault="0055761B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4</w:t>
            </w:r>
          </w:p>
        </w:tc>
      </w:tr>
      <w:tr w:rsidR="003E606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Pr="00AA353E" w:rsidRDefault="003E6063" w:rsidP="00D159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3E6063" w:rsidRPr="00AA353E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3E6063" w:rsidRPr="00AA353E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3E6063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3E6063" w:rsidRPr="00757479" w:rsidRDefault="0055761B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Calibri" w:hAnsi="Arial" w:cs="Times New Roman"/>
                <w:b/>
                <w:szCs w:val="20"/>
              </w:rPr>
              <w:t>8</w:t>
            </w:r>
          </w:p>
        </w:tc>
      </w:tr>
      <w:tr w:rsidR="00D159FD" w:rsidRPr="00AA353E" w:rsidTr="00323A33">
        <w:trPr>
          <w:jc w:val="center"/>
        </w:trPr>
        <w:tc>
          <w:tcPr>
            <w:tcW w:w="2137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hideMark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  <w:hideMark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AA353E" w:rsidRPr="00AA353E" w:rsidRDefault="0055761B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Calibri" w:hAnsi="Arial" w:cs="Times New Roman"/>
                <w:b/>
                <w:szCs w:val="20"/>
              </w:rPr>
              <w:t>22</w:t>
            </w:r>
          </w:p>
        </w:tc>
      </w:tr>
    </w:tbl>
    <w:p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:rsidR="00C36A92" w:rsidRDefault="000F6DFC">
      <w:r>
        <w:t>MTE 3</w:t>
      </w:r>
      <w:r w:rsidR="00EA28E0">
        <w:t xml:space="preserve"> and </w:t>
      </w:r>
      <w:r w:rsidR="00323A33">
        <w:t>ENF 3</w:t>
      </w:r>
      <w:r w:rsidR="00EA28E0">
        <w:t xml:space="preserve"> are prerequisites.</w:t>
      </w:r>
    </w:p>
    <w:p w:rsidR="00F331EE" w:rsidRDefault="00F331EE">
      <w:r>
        <w:t>NOTE:  Students who have a felony conviction, or a conviction for assault, will not be allowed into clinical facilities in allied health programs. They are thus advised to choose a non-allied health field.</w:t>
      </w:r>
    </w:p>
    <w:sectPr w:rsidR="00F33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E"/>
    <w:rsid w:val="000F6DFC"/>
    <w:rsid w:val="001C7FCB"/>
    <w:rsid w:val="001D0BAD"/>
    <w:rsid w:val="00323A33"/>
    <w:rsid w:val="003E6063"/>
    <w:rsid w:val="004E2237"/>
    <w:rsid w:val="004F35EC"/>
    <w:rsid w:val="00547490"/>
    <w:rsid w:val="0055761B"/>
    <w:rsid w:val="00591E92"/>
    <w:rsid w:val="006D7445"/>
    <w:rsid w:val="00757479"/>
    <w:rsid w:val="00757CD4"/>
    <w:rsid w:val="00847AA7"/>
    <w:rsid w:val="008D60FC"/>
    <w:rsid w:val="00A42B50"/>
    <w:rsid w:val="00AA34E5"/>
    <w:rsid w:val="00AA353E"/>
    <w:rsid w:val="00C36A92"/>
    <w:rsid w:val="00D159FD"/>
    <w:rsid w:val="00D25C6B"/>
    <w:rsid w:val="00D57FC5"/>
    <w:rsid w:val="00EA28E0"/>
    <w:rsid w:val="00F3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2A33C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cp:lastPrinted>2019-06-17T19:57:00Z</cp:lastPrinted>
  <dcterms:created xsi:type="dcterms:W3CDTF">2021-07-13T20:17:00Z</dcterms:created>
  <dcterms:modified xsi:type="dcterms:W3CDTF">2023-02-17T14:59:00Z</dcterms:modified>
</cp:coreProperties>
</file>