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77928" w14:textId="77777777" w:rsidR="00A64A3D" w:rsidRDefault="001F0E3B" w:rsidP="00A64A3D">
      <w:pPr>
        <w:jc w:val="center"/>
        <w:rPr>
          <w:rFonts w:asciiTheme="minorHAnsi" w:hAnsiTheme="minorHAnsi"/>
          <w:b/>
          <w:sz w:val="24"/>
        </w:rPr>
      </w:pPr>
      <w:r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Marketing/Marketing Specialization</w:t>
      </w:r>
    </w:p>
    <w:p w14:paraId="4DEFB971" w14:textId="2B4E8144" w:rsidR="008206B1" w:rsidRPr="00903B5C" w:rsidRDefault="00083DB3" w:rsidP="00A64A3D">
      <w:pPr>
        <w:jc w:val="center"/>
        <w:rPr>
          <w:rFonts w:asciiTheme="minorHAnsi" w:hAnsiTheme="minorHAnsi"/>
          <w:b/>
          <w:sz w:val="24"/>
        </w:rPr>
      </w:pPr>
      <w:r w:rsidRPr="00903B5C">
        <w:rPr>
          <w:rFonts w:asciiTheme="minorHAnsi" w:hAnsiTheme="minorHAnsi"/>
          <w:b/>
          <w:sz w:val="24"/>
        </w:rPr>
        <w:t>Catalog Year:  20</w:t>
      </w:r>
      <w:r w:rsidR="0079028B">
        <w:rPr>
          <w:rFonts w:asciiTheme="minorHAnsi" w:hAnsiTheme="minorHAnsi"/>
          <w:b/>
          <w:sz w:val="24"/>
        </w:rPr>
        <w:t>20</w:t>
      </w:r>
      <w:r w:rsidR="00201411">
        <w:rPr>
          <w:rFonts w:asciiTheme="minorHAnsi" w:hAnsiTheme="minorHAnsi"/>
          <w:b/>
          <w:sz w:val="24"/>
        </w:rPr>
        <w:t>-20</w:t>
      </w:r>
      <w:r w:rsidR="002F7BA0">
        <w:rPr>
          <w:rFonts w:asciiTheme="minorHAnsi" w:hAnsiTheme="minorHAnsi"/>
          <w:b/>
          <w:sz w:val="24"/>
        </w:rPr>
        <w:t>2</w:t>
      </w:r>
      <w:r w:rsidR="0079028B">
        <w:rPr>
          <w:rFonts w:asciiTheme="minorHAnsi" w:hAnsiTheme="minorHAnsi"/>
          <w:b/>
          <w:sz w:val="24"/>
        </w:rPr>
        <w:t>1</w:t>
      </w:r>
      <w:bookmarkStart w:id="0" w:name="_GoBack"/>
      <w:bookmarkEnd w:id="0"/>
    </w:p>
    <w:p w14:paraId="00AA0097" w14:textId="77777777" w:rsidR="00536EEC" w:rsidRPr="00A64A3D" w:rsidRDefault="000445B5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  <w:r w:rsidRPr="00FC3450">
        <w:rPr>
          <w:rFonts w:asciiTheme="minorHAnsi" w:hAnsiTheme="minorHAnsi"/>
          <w:b/>
          <w:sz w:val="32"/>
          <w:szCs w:val="32"/>
          <w:u w:val="thick"/>
        </w:rPr>
        <w:t>D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evelopmental </w:t>
      </w:r>
      <w:r w:rsidRPr="00FC3450">
        <w:rPr>
          <w:rFonts w:asciiTheme="minorHAnsi" w:hAnsiTheme="minorHAnsi"/>
          <w:b/>
          <w:sz w:val="32"/>
          <w:szCs w:val="32"/>
          <w:u w:val="thick"/>
        </w:rPr>
        <w:t>R</w:t>
      </w:r>
      <w:r w:rsidR="00A64A3D">
        <w:rPr>
          <w:rFonts w:asciiTheme="minorHAnsi" w:hAnsiTheme="minorHAnsi"/>
          <w:b/>
          <w:sz w:val="32"/>
          <w:szCs w:val="32"/>
          <w:u w:val="thick"/>
        </w:rPr>
        <w:t>equirements:  Satisfy/</w:t>
      </w:r>
      <w:r w:rsidR="000759C6">
        <w:rPr>
          <w:rFonts w:asciiTheme="minorHAnsi" w:hAnsiTheme="minorHAnsi"/>
          <w:b/>
          <w:sz w:val="32"/>
          <w:szCs w:val="32"/>
          <w:u w:val="thick"/>
        </w:rPr>
        <w:t xml:space="preserve">Finish MTE </w:t>
      </w:r>
      <w:r w:rsidR="00AE092F">
        <w:rPr>
          <w:rFonts w:asciiTheme="minorHAnsi" w:hAnsiTheme="minorHAnsi"/>
          <w:b/>
          <w:sz w:val="32"/>
          <w:szCs w:val="32"/>
          <w:u w:val="thick"/>
        </w:rPr>
        <w:t>3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 AND Satisfy/Finish ENF 3</w:t>
      </w:r>
      <w:r w:rsidR="00A64A3D">
        <w:rPr>
          <w:rFonts w:asciiTheme="minorHAnsi" w:hAnsiTheme="minorHAnsi"/>
          <w:b/>
          <w:sz w:val="32"/>
          <w:szCs w:val="32"/>
          <w:u w:val="thick"/>
        </w:rPr>
        <w:br/>
      </w:r>
    </w:p>
    <w:tbl>
      <w:tblPr>
        <w:tblStyle w:val="TableGrid1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43"/>
        <w:gridCol w:w="76"/>
        <w:gridCol w:w="202"/>
        <w:gridCol w:w="1517"/>
        <w:gridCol w:w="278"/>
        <w:gridCol w:w="6338"/>
        <w:gridCol w:w="874"/>
      </w:tblGrid>
      <w:tr w:rsidR="00536EEC" w:rsidRPr="00536EEC" w14:paraId="3BE5741A" w14:textId="77777777" w:rsidTr="00237CF7">
        <w:trPr>
          <w:jc w:val="center"/>
        </w:trPr>
        <w:tc>
          <w:tcPr>
            <w:tcW w:w="1893" w:type="dxa"/>
            <w:gridSpan w:val="2"/>
            <w:hideMark/>
          </w:tcPr>
          <w:p w14:paraId="14E560D9" w14:textId="77777777" w:rsidR="00536EEC" w:rsidRPr="00536EEC" w:rsidRDefault="00536EEC" w:rsidP="00536EEC">
            <w:pPr>
              <w:jc w:val="center"/>
            </w:pPr>
            <w:r w:rsidRPr="00536EEC">
              <w:t>Grade/Semester</w:t>
            </w:r>
          </w:p>
          <w:p w14:paraId="3EC11CF4" w14:textId="77777777" w:rsidR="00536EEC" w:rsidRPr="00536EEC" w:rsidRDefault="00536EEC" w:rsidP="00536EEC">
            <w:pPr>
              <w:jc w:val="center"/>
            </w:pPr>
            <w:r w:rsidRPr="00536EEC">
              <w:t>Completed</w:t>
            </w:r>
          </w:p>
        </w:tc>
        <w:tc>
          <w:tcPr>
            <w:tcW w:w="278" w:type="dxa"/>
            <w:gridSpan w:val="2"/>
            <w:hideMark/>
          </w:tcPr>
          <w:p w14:paraId="1180A3DC" w14:textId="77777777" w:rsidR="00536EEC" w:rsidRPr="00536EEC" w:rsidRDefault="00536EEC" w:rsidP="00536EEC">
            <w:pPr>
              <w:jc w:val="center"/>
            </w:pPr>
            <w:r w:rsidRPr="00536EEC">
              <w:t> </w:t>
            </w:r>
          </w:p>
        </w:tc>
        <w:tc>
          <w:tcPr>
            <w:tcW w:w="1517" w:type="dxa"/>
            <w:hideMark/>
          </w:tcPr>
          <w:p w14:paraId="0F1AD73D" w14:textId="77777777" w:rsidR="00536EEC" w:rsidRPr="00536EEC" w:rsidRDefault="00536EEC" w:rsidP="00536EEC">
            <w:pPr>
              <w:jc w:val="center"/>
            </w:pPr>
            <w:r w:rsidRPr="00536EEC">
              <w:t> </w:t>
            </w:r>
          </w:p>
          <w:p w14:paraId="13BFE800" w14:textId="77777777" w:rsidR="00536EEC" w:rsidRPr="00536EEC" w:rsidRDefault="00536EEC" w:rsidP="00536EEC">
            <w:pPr>
              <w:jc w:val="center"/>
            </w:pPr>
            <w:r w:rsidRPr="00536EEC">
              <w:t>Course #</w:t>
            </w:r>
          </w:p>
        </w:tc>
        <w:tc>
          <w:tcPr>
            <w:tcW w:w="278" w:type="dxa"/>
            <w:hideMark/>
          </w:tcPr>
          <w:p w14:paraId="4433FB40" w14:textId="77777777" w:rsidR="00536EEC" w:rsidRPr="00536EEC" w:rsidRDefault="00536EEC" w:rsidP="00536EEC">
            <w:pPr>
              <w:jc w:val="center"/>
            </w:pPr>
            <w:r w:rsidRPr="00536EEC">
              <w:t> </w:t>
            </w:r>
          </w:p>
        </w:tc>
        <w:tc>
          <w:tcPr>
            <w:tcW w:w="6338" w:type="dxa"/>
            <w:hideMark/>
          </w:tcPr>
          <w:p w14:paraId="193AA962" w14:textId="77777777" w:rsidR="00536EEC" w:rsidRPr="00536EEC" w:rsidRDefault="00536EEC" w:rsidP="00536EEC">
            <w:pPr>
              <w:jc w:val="center"/>
            </w:pPr>
            <w:r w:rsidRPr="00536EEC">
              <w:t> </w:t>
            </w:r>
          </w:p>
          <w:p w14:paraId="7A80D3FD" w14:textId="77777777" w:rsidR="00536EEC" w:rsidRPr="00536EEC" w:rsidRDefault="00536EEC" w:rsidP="00536EEC">
            <w:pPr>
              <w:jc w:val="center"/>
            </w:pPr>
            <w:r w:rsidRPr="00536EEC">
              <w:t>Course Title</w:t>
            </w:r>
          </w:p>
        </w:tc>
        <w:tc>
          <w:tcPr>
            <w:tcW w:w="874" w:type="dxa"/>
            <w:hideMark/>
          </w:tcPr>
          <w:p w14:paraId="3B518460" w14:textId="77777777" w:rsidR="00536EEC" w:rsidRPr="00536EEC" w:rsidRDefault="00536EEC" w:rsidP="00536EEC">
            <w:pPr>
              <w:jc w:val="center"/>
            </w:pPr>
            <w:r w:rsidRPr="00536EEC">
              <w:t> </w:t>
            </w:r>
          </w:p>
          <w:p w14:paraId="41502D44" w14:textId="77777777" w:rsidR="00536EEC" w:rsidRPr="00536EEC" w:rsidRDefault="00536EEC" w:rsidP="00536EEC">
            <w:pPr>
              <w:jc w:val="center"/>
            </w:pPr>
            <w:r w:rsidRPr="00536EEC">
              <w:t>Cr</w:t>
            </w:r>
          </w:p>
        </w:tc>
      </w:tr>
      <w:tr w:rsidR="00536EEC" w:rsidRPr="00536EEC" w14:paraId="49672C78" w14:textId="77777777" w:rsidTr="00237CF7">
        <w:trPr>
          <w:trHeight w:val="243"/>
          <w:jc w:val="center"/>
        </w:trPr>
        <w:tc>
          <w:tcPr>
            <w:tcW w:w="1350" w:type="dxa"/>
            <w:hideMark/>
          </w:tcPr>
          <w:p w14:paraId="6CA3E096" w14:textId="77777777"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65EBBDD8" w14:textId="77777777"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1FDF0247" w14:textId="77777777"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First Semester</w:t>
            </w:r>
          </w:p>
        </w:tc>
      </w:tr>
      <w:tr w:rsidR="00536EEC" w:rsidRPr="00536EEC" w14:paraId="28FFEA16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1C6CC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14:paraId="28D4335D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6FC3338D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AST 117</w:t>
            </w:r>
          </w:p>
        </w:tc>
        <w:tc>
          <w:tcPr>
            <w:tcW w:w="278" w:type="dxa"/>
          </w:tcPr>
          <w:p w14:paraId="2E9D8DFA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D5C7D12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Keyboarding for Computer Usage</w:t>
            </w:r>
          </w:p>
        </w:tc>
        <w:tc>
          <w:tcPr>
            <w:tcW w:w="874" w:type="dxa"/>
          </w:tcPr>
          <w:p w14:paraId="1036FFCC" w14:textId="77777777" w:rsidR="00536EEC" w:rsidRPr="00536EEC" w:rsidRDefault="00536EEC" w:rsidP="00536EEC">
            <w:pPr>
              <w:jc w:val="center"/>
            </w:pPr>
            <w:r w:rsidRPr="00536EEC">
              <w:t>1</w:t>
            </w:r>
          </w:p>
        </w:tc>
      </w:tr>
      <w:tr w:rsidR="00536EEC" w:rsidRPr="00536EEC" w14:paraId="648EFC8A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41193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14:paraId="08E32E77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A3AAA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BUS 100</w:t>
            </w:r>
          </w:p>
        </w:tc>
        <w:tc>
          <w:tcPr>
            <w:tcW w:w="278" w:type="dxa"/>
          </w:tcPr>
          <w:p w14:paraId="02293E6A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034C13E5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Introduction to Business</w:t>
            </w:r>
          </w:p>
        </w:tc>
        <w:tc>
          <w:tcPr>
            <w:tcW w:w="874" w:type="dxa"/>
          </w:tcPr>
          <w:p w14:paraId="18A3F231" w14:textId="77777777"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14:paraId="4A4B1BA7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B1BEE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14:paraId="79EB735E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5CB4B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BUS 121</w:t>
            </w:r>
          </w:p>
        </w:tc>
        <w:tc>
          <w:tcPr>
            <w:tcW w:w="278" w:type="dxa"/>
          </w:tcPr>
          <w:p w14:paraId="5144D6AF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8ECDAA1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Business Mathematics I </w:t>
            </w:r>
          </w:p>
        </w:tc>
        <w:tc>
          <w:tcPr>
            <w:tcW w:w="874" w:type="dxa"/>
          </w:tcPr>
          <w:p w14:paraId="118C3147" w14:textId="77777777"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14:paraId="19C0C410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0AB9C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14:paraId="037466A1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1D1A2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t xml:space="preserve">ENG </w:t>
            </w:r>
            <w:r w:rsidRPr="00536EEC">
              <w:rPr>
                <w:rFonts w:eastAsia="Times New Roman"/>
                <w:color w:val="424242"/>
                <w:szCs w:val="20"/>
              </w:rPr>
              <w:t>111</w:t>
            </w:r>
          </w:p>
        </w:tc>
        <w:tc>
          <w:tcPr>
            <w:tcW w:w="278" w:type="dxa"/>
          </w:tcPr>
          <w:p w14:paraId="2C23EE99" w14:textId="77777777" w:rsidR="00536EEC" w:rsidRPr="00536EEC" w:rsidRDefault="00536EEC" w:rsidP="00536EEC"/>
        </w:tc>
        <w:tc>
          <w:tcPr>
            <w:tcW w:w="6338" w:type="dxa"/>
          </w:tcPr>
          <w:p w14:paraId="798526A4" w14:textId="77777777" w:rsidR="00536EEC" w:rsidRPr="00536EEC" w:rsidRDefault="00536EEC" w:rsidP="00536EEC">
            <w:r w:rsidRPr="00536EEC">
              <w:t>College Composition I</w:t>
            </w:r>
          </w:p>
        </w:tc>
        <w:tc>
          <w:tcPr>
            <w:tcW w:w="874" w:type="dxa"/>
          </w:tcPr>
          <w:p w14:paraId="0428513A" w14:textId="77777777"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14:paraId="50AC659F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2E50D0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14:paraId="72DEFB79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24ED6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ITE 115</w:t>
            </w:r>
          </w:p>
        </w:tc>
        <w:tc>
          <w:tcPr>
            <w:tcW w:w="278" w:type="dxa"/>
          </w:tcPr>
          <w:p w14:paraId="29774794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001B887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Intro. to Computer App &amp; Concepts</w:t>
            </w:r>
          </w:p>
        </w:tc>
        <w:tc>
          <w:tcPr>
            <w:tcW w:w="874" w:type="dxa"/>
            <w:hideMark/>
          </w:tcPr>
          <w:p w14:paraId="3D1102FD" w14:textId="77777777"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14:paraId="61C92BF0" w14:textId="77777777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C36A12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14:paraId="63C8D7D4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CCF10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MKT 100</w:t>
            </w:r>
          </w:p>
        </w:tc>
        <w:tc>
          <w:tcPr>
            <w:tcW w:w="278" w:type="dxa"/>
          </w:tcPr>
          <w:p w14:paraId="25705F19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2FD0418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Principles of Marketing </w:t>
            </w:r>
          </w:p>
        </w:tc>
        <w:tc>
          <w:tcPr>
            <w:tcW w:w="874" w:type="dxa"/>
            <w:hideMark/>
          </w:tcPr>
          <w:p w14:paraId="1F92E789" w14:textId="77777777"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14:paraId="7805EF18" w14:textId="77777777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786BA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14:paraId="1EE88708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10251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SDV 100</w:t>
            </w:r>
          </w:p>
        </w:tc>
        <w:tc>
          <w:tcPr>
            <w:tcW w:w="278" w:type="dxa"/>
          </w:tcPr>
          <w:p w14:paraId="2B12B10C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071EE81D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College Success Skills</w:t>
            </w:r>
          </w:p>
        </w:tc>
        <w:tc>
          <w:tcPr>
            <w:tcW w:w="874" w:type="dxa"/>
          </w:tcPr>
          <w:p w14:paraId="47BB5057" w14:textId="77777777" w:rsidR="00536EEC" w:rsidRPr="00536EEC" w:rsidRDefault="00536EEC" w:rsidP="00536EEC">
            <w:pPr>
              <w:jc w:val="center"/>
            </w:pPr>
            <w:r w:rsidRPr="00536EEC">
              <w:t>1</w:t>
            </w:r>
          </w:p>
        </w:tc>
      </w:tr>
      <w:tr w:rsidR="00536EEC" w:rsidRPr="00536EEC" w14:paraId="02002639" w14:textId="77777777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B27597" w14:textId="77777777" w:rsidR="00536EEC" w:rsidRPr="00536EEC" w:rsidRDefault="00536EEC" w:rsidP="00536EEC">
            <w:pPr>
              <w:jc w:val="center"/>
            </w:pPr>
            <w:r w:rsidRPr="00536EEC">
              <w:t> </w:t>
            </w:r>
          </w:p>
        </w:tc>
        <w:tc>
          <w:tcPr>
            <w:tcW w:w="278" w:type="dxa"/>
            <w:gridSpan w:val="2"/>
            <w:hideMark/>
          </w:tcPr>
          <w:p w14:paraId="5755DDB9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27E112" w14:textId="77777777" w:rsidR="00536EEC" w:rsidRPr="00536EEC" w:rsidRDefault="00536EEC" w:rsidP="00536EEC"/>
        </w:tc>
        <w:tc>
          <w:tcPr>
            <w:tcW w:w="278" w:type="dxa"/>
            <w:hideMark/>
          </w:tcPr>
          <w:p w14:paraId="58F2215D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6338" w:type="dxa"/>
            <w:hideMark/>
          </w:tcPr>
          <w:p w14:paraId="5BF6E4F8" w14:textId="77777777" w:rsidR="00536EEC" w:rsidRPr="00536EEC" w:rsidRDefault="00536EEC" w:rsidP="00536EEC">
            <w:pPr>
              <w:rPr>
                <w:b/>
              </w:rPr>
            </w:pPr>
            <w:r w:rsidRPr="00536EEC">
              <w:t> </w:t>
            </w:r>
            <w:r w:rsidRPr="00536EEC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29BAE56C" w14:textId="77777777" w:rsidR="00536EEC" w:rsidRPr="00536EEC" w:rsidRDefault="00536EEC" w:rsidP="00536EEC">
            <w:pPr>
              <w:jc w:val="center"/>
              <w:rPr>
                <w:b/>
              </w:rPr>
            </w:pPr>
            <w:r w:rsidRPr="00536EEC">
              <w:t> </w:t>
            </w:r>
            <w:r w:rsidRPr="00536EEC">
              <w:rPr>
                <w:b/>
              </w:rPr>
              <w:t>17</w:t>
            </w:r>
          </w:p>
        </w:tc>
      </w:tr>
      <w:tr w:rsidR="00536EEC" w:rsidRPr="00536EEC" w14:paraId="14B4E4BA" w14:textId="77777777" w:rsidTr="00237CF7">
        <w:trPr>
          <w:jc w:val="center"/>
        </w:trPr>
        <w:tc>
          <w:tcPr>
            <w:tcW w:w="1350" w:type="dxa"/>
            <w:hideMark/>
          </w:tcPr>
          <w:p w14:paraId="5AC6FED8" w14:textId="77777777"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1F2B8FC5" w14:textId="77777777"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6537473D" w14:textId="77777777"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Second Semester</w:t>
            </w:r>
          </w:p>
        </w:tc>
      </w:tr>
      <w:tr w:rsidR="00536EEC" w:rsidRPr="00536EEC" w14:paraId="5A174F44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766D1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14:paraId="68F0696B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913B2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BUS 122</w:t>
            </w:r>
          </w:p>
        </w:tc>
        <w:tc>
          <w:tcPr>
            <w:tcW w:w="278" w:type="dxa"/>
          </w:tcPr>
          <w:p w14:paraId="79458E18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7C692746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Business Mathematics II</w:t>
            </w:r>
          </w:p>
        </w:tc>
        <w:tc>
          <w:tcPr>
            <w:tcW w:w="874" w:type="dxa"/>
          </w:tcPr>
          <w:p w14:paraId="6914B2AC" w14:textId="77777777"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14:paraId="3C537824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8DB4A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14:paraId="45117BD3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4AC8349A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BUS 200 </w:t>
            </w:r>
          </w:p>
        </w:tc>
        <w:tc>
          <w:tcPr>
            <w:tcW w:w="278" w:type="dxa"/>
          </w:tcPr>
          <w:p w14:paraId="7D96E7CF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2147F7AC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Principles of Management </w:t>
            </w:r>
          </w:p>
        </w:tc>
        <w:tc>
          <w:tcPr>
            <w:tcW w:w="874" w:type="dxa"/>
          </w:tcPr>
          <w:p w14:paraId="60F5448B" w14:textId="77777777"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14:paraId="28810CD0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4C947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14:paraId="291A9E95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28248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BUS 236 </w:t>
            </w:r>
          </w:p>
        </w:tc>
        <w:tc>
          <w:tcPr>
            <w:tcW w:w="278" w:type="dxa"/>
          </w:tcPr>
          <w:p w14:paraId="7B8D0148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B77348B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Communications in Management</w:t>
            </w:r>
          </w:p>
        </w:tc>
        <w:tc>
          <w:tcPr>
            <w:tcW w:w="874" w:type="dxa"/>
          </w:tcPr>
          <w:p w14:paraId="5727AF68" w14:textId="77777777"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14:paraId="29C92A5D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D54DD8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14:paraId="07183FD9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61C5B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MKT</w:t>
            </w:r>
            <w:r>
              <w:rPr>
                <w:rFonts w:eastAsia="Times New Roman"/>
                <w:color w:val="424242"/>
                <w:szCs w:val="20"/>
              </w:rPr>
              <w:t xml:space="preserve"> 110</w:t>
            </w:r>
          </w:p>
        </w:tc>
        <w:tc>
          <w:tcPr>
            <w:tcW w:w="278" w:type="dxa"/>
          </w:tcPr>
          <w:p w14:paraId="2A8AB590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26641B5F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Principles of Selling</w:t>
            </w:r>
          </w:p>
        </w:tc>
        <w:tc>
          <w:tcPr>
            <w:tcW w:w="874" w:type="dxa"/>
          </w:tcPr>
          <w:p w14:paraId="697ADEFB" w14:textId="77777777"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14:paraId="014AA537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6AE9D5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14:paraId="11996520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940CF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ITE 149</w:t>
            </w:r>
          </w:p>
        </w:tc>
        <w:tc>
          <w:tcPr>
            <w:tcW w:w="278" w:type="dxa"/>
          </w:tcPr>
          <w:p w14:paraId="77C82A46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50AC0E8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Spreadsheet Software</w:t>
            </w:r>
          </w:p>
        </w:tc>
        <w:tc>
          <w:tcPr>
            <w:tcW w:w="874" w:type="dxa"/>
          </w:tcPr>
          <w:p w14:paraId="18975954" w14:textId="77777777"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14:paraId="3A4BF61B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B0DD37" w14:textId="77777777" w:rsidR="00536EEC" w:rsidRPr="00536EEC" w:rsidRDefault="00536EEC" w:rsidP="00536EEC">
            <w:pPr>
              <w:jc w:val="center"/>
            </w:pPr>
            <w:r w:rsidRPr="00536EEC">
              <w:t> </w:t>
            </w:r>
          </w:p>
        </w:tc>
        <w:tc>
          <w:tcPr>
            <w:tcW w:w="278" w:type="dxa"/>
            <w:gridSpan w:val="2"/>
            <w:hideMark/>
          </w:tcPr>
          <w:p w14:paraId="47233D3B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F0D2E5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278" w:type="dxa"/>
            <w:hideMark/>
          </w:tcPr>
          <w:p w14:paraId="0AD75DE2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6338" w:type="dxa"/>
            <w:hideMark/>
          </w:tcPr>
          <w:p w14:paraId="03394D8B" w14:textId="77777777" w:rsidR="00536EEC" w:rsidRPr="00536EEC" w:rsidRDefault="00536EEC" w:rsidP="00536EEC">
            <w:r w:rsidRPr="00536EEC">
              <w:t> </w:t>
            </w:r>
            <w:r w:rsidRPr="00536EEC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486087F1" w14:textId="77777777" w:rsidR="00536EEC" w:rsidRPr="00536EEC" w:rsidRDefault="00536EEC" w:rsidP="00536EEC">
            <w:pPr>
              <w:jc w:val="center"/>
              <w:rPr>
                <w:b/>
              </w:rPr>
            </w:pPr>
            <w:r w:rsidRPr="00536EEC">
              <w:t> </w:t>
            </w:r>
            <w:r w:rsidRPr="00536EEC">
              <w:rPr>
                <w:b/>
              </w:rPr>
              <w:t>15</w:t>
            </w:r>
          </w:p>
        </w:tc>
      </w:tr>
      <w:tr w:rsidR="00536EEC" w:rsidRPr="00536EEC" w14:paraId="6152B412" w14:textId="77777777" w:rsidTr="00237CF7">
        <w:trPr>
          <w:jc w:val="center"/>
        </w:trPr>
        <w:tc>
          <w:tcPr>
            <w:tcW w:w="1350" w:type="dxa"/>
            <w:hideMark/>
          </w:tcPr>
          <w:p w14:paraId="0F2D3437" w14:textId="77777777"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5438E39E" w14:textId="77777777"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258102BC" w14:textId="77777777"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Third Semester</w:t>
            </w:r>
          </w:p>
        </w:tc>
      </w:tr>
      <w:tr w:rsidR="00536EEC" w:rsidRPr="00536EEC" w14:paraId="56A8FCA8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D30535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14:paraId="067BA6F6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50C0E3A3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ACC 111 </w:t>
            </w:r>
          </w:p>
        </w:tc>
        <w:tc>
          <w:tcPr>
            <w:tcW w:w="278" w:type="dxa"/>
          </w:tcPr>
          <w:p w14:paraId="12E9CDDE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2E8B7579" w14:textId="77777777" w:rsidR="00536EEC" w:rsidRPr="00536EEC" w:rsidRDefault="007009F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 xml:space="preserve">Principles of </w:t>
            </w:r>
            <w:r w:rsidR="00536EEC" w:rsidRPr="00536EEC">
              <w:rPr>
                <w:rFonts w:eastAsia="Times New Roman"/>
                <w:color w:val="424242"/>
                <w:szCs w:val="20"/>
              </w:rPr>
              <w:t xml:space="preserve">Accounting I </w:t>
            </w:r>
          </w:p>
        </w:tc>
        <w:tc>
          <w:tcPr>
            <w:tcW w:w="874" w:type="dxa"/>
            <w:hideMark/>
          </w:tcPr>
          <w:p w14:paraId="372662CC" w14:textId="77777777"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14:paraId="278BE4E0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F19CFD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14:paraId="6F205539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25834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BIO 100 </w:t>
            </w:r>
          </w:p>
        </w:tc>
        <w:tc>
          <w:tcPr>
            <w:tcW w:w="278" w:type="dxa"/>
          </w:tcPr>
          <w:p w14:paraId="2BAE9D55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4D68292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Basic Human Biology</w:t>
            </w:r>
          </w:p>
        </w:tc>
        <w:tc>
          <w:tcPr>
            <w:tcW w:w="874" w:type="dxa"/>
          </w:tcPr>
          <w:p w14:paraId="145BF9D4" w14:textId="77777777"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14:paraId="7BACBC74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D83B51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14:paraId="4E687960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547BF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ECO 120 </w:t>
            </w:r>
          </w:p>
        </w:tc>
        <w:tc>
          <w:tcPr>
            <w:tcW w:w="278" w:type="dxa"/>
          </w:tcPr>
          <w:p w14:paraId="7A9E2521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20034C6A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Survey of Economics</w:t>
            </w:r>
          </w:p>
        </w:tc>
        <w:tc>
          <w:tcPr>
            <w:tcW w:w="874" w:type="dxa"/>
          </w:tcPr>
          <w:p w14:paraId="399747DD" w14:textId="77777777"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14:paraId="2F4633C8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C69FCF" w14:textId="77777777" w:rsidR="00536EEC" w:rsidRPr="00536EEC" w:rsidRDefault="00536EEC" w:rsidP="00536EEC">
            <w:pPr>
              <w:jc w:val="center"/>
            </w:pPr>
            <w:r w:rsidRPr="00536EEC">
              <w:t> /</w:t>
            </w:r>
          </w:p>
        </w:tc>
        <w:tc>
          <w:tcPr>
            <w:tcW w:w="278" w:type="dxa"/>
            <w:gridSpan w:val="2"/>
            <w:hideMark/>
          </w:tcPr>
          <w:p w14:paraId="5AED90CE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9090C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HLT/PED </w:t>
            </w:r>
          </w:p>
        </w:tc>
        <w:tc>
          <w:tcPr>
            <w:tcW w:w="278" w:type="dxa"/>
          </w:tcPr>
          <w:p w14:paraId="2F3D05E0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3172729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Approved Wellness Elective</w:t>
            </w:r>
          </w:p>
        </w:tc>
        <w:tc>
          <w:tcPr>
            <w:tcW w:w="874" w:type="dxa"/>
          </w:tcPr>
          <w:p w14:paraId="3A461FFE" w14:textId="77777777" w:rsidR="00536EEC" w:rsidRPr="00536EEC" w:rsidRDefault="00536EEC" w:rsidP="00536EEC">
            <w:pPr>
              <w:jc w:val="center"/>
            </w:pPr>
            <w:r w:rsidRPr="00536EEC">
              <w:t>1</w:t>
            </w:r>
          </w:p>
        </w:tc>
      </w:tr>
      <w:tr w:rsidR="00536EEC" w:rsidRPr="00536EEC" w14:paraId="2E90F1F1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3D57B3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14:paraId="535A31E9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9A736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MKT 216</w:t>
            </w:r>
          </w:p>
        </w:tc>
        <w:tc>
          <w:tcPr>
            <w:tcW w:w="278" w:type="dxa"/>
          </w:tcPr>
          <w:p w14:paraId="2CD0AE37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CB84786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Retail Organization &amp; Management</w:t>
            </w:r>
          </w:p>
        </w:tc>
        <w:tc>
          <w:tcPr>
            <w:tcW w:w="874" w:type="dxa"/>
          </w:tcPr>
          <w:p w14:paraId="249CCDD4" w14:textId="77777777" w:rsidR="00536EEC" w:rsidRPr="00536EEC" w:rsidRDefault="007009FC" w:rsidP="00536EEC">
            <w:pPr>
              <w:jc w:val="center"/>
            </w:pPr>
            <w:r>
              <w:t>3</w:t>
            </w:r>
          </w:p>
        </w:tc>
      </w:tr>
      <w:tr w:rsidR="00536EEC" w:rsidRPr="00536EEC" w14:paraId="192A6494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9E7FAC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14:paraId="2094AA26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04448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MKT 228</w:t>
            </w:r>
          </w:p>
        </w:tc>
        <w:tc>
          <w:tcPr>
            <w:tcW w:w="278" w:type="dxa"/>
          </w:tcPr>
          <w:p w14:paraId="5C5834C7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EEDA018" w14:textId="77777777" w:rsidR="00536EEC" w:rsidRPr="00536EEC" w:rsidRDefault="00536EEC" w:rsidP="007009F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Promotion</w:t>
            </w:r>
          </w:p>
        </w:tc>
        <w:tc>
          <w:tcPr>
            <w:tcW w:w="874" w:type="dxa"/>
          </w:tcPr>
          <w:p w14:paraId="3D23957B" w14:textId="77777777" w:rsidR="00536EEC" w:rsidRPr="00536EEC" w:rsidRDefault="007009FC" w:rsidP="00536EEC">
            <w:pPr>
              <w:jc w:val="center"/>
            </w:pPr>
            <w:r>
              <w:t>3</w:t>
            </w:r>
          </w:p>
        </w:tc>
      </w:tr>
      <w:tr w:rsidR="00536EEC" w:rsidRPr="00536EEC" w14:paraId="5FF09A79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6153E4" w14:textId="77777777" w:rsidR="00536EEC" w:rsidRPr="00536EEC" w:rsidRDefault="00536EEC" w:rsidP="00536EEC">
            <w:pPr>
              <w:jc w:val="center"/>
            </w:pPr>
            <w:r w:rsidRPr="00536EEC">
              <w:t> </w:t>
            </w:r>
          </w:p>
        </w:tc>
        <w:tc>
          <w:tcPr>
            <w:tcW w:w="278" w:type="dxa"/>
            <w:gridSpan w:val="2"/>
            <w:hideMark/>
          </w:tcPr>
          <w:p w14:paraId="52DC084D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374DD5" w14:textId="77777777" w:rsidR="00536EEC" w:rsidRPr="00536EEC" w:rsidRDefault="00536EEC" w:rsidP="00536EEC"/>
        </w:tc>
        <w:tc>
          <w:tcPr>
            <w:tcW w:w="278" w:type="dxa"/>
            <w:hideMark/>
          </w:tcPr>
          <w:p w14:paraId="0AB1D8BF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6338" w:type="dxa"/>
            <w:hideMark/>
          </w:tcPr>
          <w:p w14:paraId="63D4CE3B" w14:textId="77777777" w:rsidR="00536EEC" w:rsidRPr="00536EEC" w:rsidRDefault="00536EEC" w:rsidP="00536EEC">
            <w:r w:rsidRPr="00536EEC">
              <w:t> </w:t>
            </w:r>
            <w:r w:rsidRPr="00536EEC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75F8AC22" w14:textId="77777777" w:rsidR="00536EEC" w:rsidRPr="00536EEC" w:rsidRDefault="00536EEC" w:rsidP="00536EEC">
            <w:pPr>
              <w:jc w:val="center"/>
              <w:rPr>
                <w:b/>
              </w:rPr>
            </w:pPr>
            <w:r w:rsidRPr="00536EEC">
              <w:rPr>
                <w:b/>
              </w:rPr>
              <w:t>16</w:t>
            </w:r>
          </w:p>
        </w:tc>
      </w:tr>
      <w:tr w:rsidR="00536EEC" w:rsidRPr="00536EEC" w14:paraId="7A7DCF41" w14:textId="77777777" w:rsidTr="00237CF7">
        <w:trPr>
          <w:jc w:val="center"/>
        </w:trPr>
        <w:tc>
          <w:tcPr>
            <w:tcW w:w="1350" w:type="dxa"/>
            <w:hideMark/>
          </w:tcPr>
          <w:p w14:paraId="2C62F331" w14:textId="77777777"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6B187378" w14:textId="77777777"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2412A62D" w14:textId="77777777"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Fourth Semester</w:t>
            </w:r>
          </w:p>
        </w:tc>
      </w:tr>
      <w:tr w:rsidR="00536EEC" w:rsidRPr="00536EEC" w14:paraId="4F902CE0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4F8AF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14:paraId="53452604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1ED05C7E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ACC 110 </w:t>
            </w:r>
          </w:p>
        </w:tc>
        <w:tc>
          <w:tcPr>
            <w:tcW w:w="278" w:type="dxa"/>
          </w:tcPr>
          <w:p w14:paraId="3A791CF9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3595612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Intro to Computerized Accounting</w:t>
            </w:r>
          </w:p>
        </w:tc>
        <w:tc>
          <w:tcPr>
            <w:tcW w:w="874" w:type="dxa"/>
          </w:tcPr>
          <w:p w14:paraId="2547D3AC" w14:textId="77777777" w:rsidR="00536EEC" w:rsidRPr="00536EEC" w:rsidRDefault="00536EEC" w:rsidP="00536EEC">
            <w:pPr>
              <w:jc w:val="center"/>
            </w:pPr>
            <w:r w:rsidRPr="00536EEC">
              <w:t>2</w:t>
            </w:r>
          </w:p>
        </w:tc>
      </w:tr>
      <w:tr w:rsidR="00536EEC" w:rsidRPr="00536EEC" w14:paraId="5AAB325C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65A79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14:paraId="1999D0A4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5E0A5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BUS 108 </w:t>
            </w:r>
          </w:p>
        </w:tc>
        <w:tc>
          <w:tcPr>
            <w:tcW w:w="278" w:type="dxa"/>
          </w:tcPr>
          <w:p w14:paraId="59E7F534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2B6AEDF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Business Etiquette</w:t>
            </w:r>
          </w:p>
        </w:tc>
        <w:tc>
          <w:tcPr>
            <w:tcW w:w="874" w:type="dxa"/>
          </w:tcPr>
          <w:p w14:paraId="255F78D4" w14:textId="77777777" w:rsidR="00536EEC" w:rsidRPr="00536EEC" w:rsidRDefault="00536EEC" w:rsidP="00536EEC">
            <w:pPr>
              <w:jc w:val="center"/>
            </w:pPr>
            <w:r w:rsidRPr="00536EEC">
              <w:t>1</w:t>
            </w:r>
          </w:p>
        </w:tc>
      </w:tr>
      <w:tr w:rsidR="00536EEC" w:rsidRPr="00536EEC" w14:paraId="0F5D925B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7C8FD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14:paraId="49A67C62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E99CA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BUS 149 </w:t>
            </w:r>
          </w:p>
        </w:tc>
        <w:tc>
          <w:tcPr>
            <w:tcW w:w="278" w:type="dxa"/>
          </w:tcPr>
          <w:p w14:paraId="4C5E9A39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44F4D41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Workplace Ethics </w:t>
            </w:r>
          </w:p>
        </w:tc>
        <w:tc>
          <w:tcPr>
            <w:tcW w:w="874" w:type="dxa"/>
          </w:tcPr>
          <w:p w14:paraId="51539A91" w14:textId="77777777" w:rsidR="00536EEC" w:rsidRPr="00536EEC" w:rsidRDefault="00536EEC" w:rsidP="00536EEC">
            <w:pPr>
              <w:jc w:val="center"/>
            </w:pPr>
            <w:r w:rsidRPr="00536EEC">
              <w:t>1</w:t>
            </w:r>
          </w:p>
        </w:tc>
      </w:tr>
      <w:tr w:rsidR="00536EEC" w:rsidRPr="00536EEC" w14:paraId="39644C7E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47332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14:paraId="7283F93D" w14:textId="77777777" w:rsidR="00536EEC" w:rsidRPr="00536EEC" w:rsidRDefault="00536EEC" w:rsidP="00536EEC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D7C37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14:paraId="569328EA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695782A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Humanities Elective</w:t>
            </w:r>
          </w:p>
        </w:tc>
        <w:tc>
          <w:tcPr>
            <w:tcW w:w="874" w:type="dxa"/>
          </w:tcPr>
          <w:p w14:paraId="0F2FD753" w14:textId="77777777" w:rsidR="00536EEC" w:rsidRPr="00536EEC" w:rsidRDefault="003C485B" w:rsidP="00536EEC">
            <w:pPr>
              <w:jc w:val="center"/>
            </w:pPr>
            <w:r>
              <w:t>3</w:t>
            </w:r>
          </w:p>
        </w:tc>
      </w:tr>
      <w:tr w:rsidR="00536EEC" w:rsidRPr="00536EEC" w14:paraId="599D4697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7403C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14:paraId="77C81C0E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93241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MKT 170</w:t>
            </w:r>
          </w:p>
        </w:tc>
        <w:tc>
          <w:tcPr>
            <w:tcW w:w="278" w:type="dxa"/>
          </w:tcPr>
          <w:p w14:paraId="5739DA7A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17F659E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Customer Service</w:t>
            </w:r>
          </w:p>
        </w:tc>
        <w:tc>
          <w:tcPr>
            <w:tcW w:w="874" w:type="dxa"/>
          </w:tcPr>
          <w:p w14:paraId="6F6A3C6E" w14:textId="77777777" w:rsidR="00536EEC" w:rsidRPr="00536EEC" w:rsidRDefault="00536EEC" w:rsidP="00536EEC">
            <w:pPr>
              <w:jc w:val="center"/>
            </w:pPr>
            <w:r w:rsidRPr="00536EEC">
              <w:t>1</w:t>
            </w:r>
          </w:p>
        </w:tc>
      </w:tr>
      <w:tr w:rsidR="00536EEC" w:rsidRPr="00536EEC" w14:paraId="5AEA2B5A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9E7CD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14:paraId="6E2E47E3" w14:textId="77777777" w:rsidR="00536EEC" w:rsidRPr="00536EEC" w:rsidRDefault="00536EEC" w:rsidP="00536EEC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8B3F3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MKT</w:t>
            </w:r>
            <w:r>
              <w:rPr>
                <w:rFonts w:eastAsia="Times New Roman"/>
                <w:color w:val="424242"/>
                <w:szCs w:val="20"/>
              </w:rPr>
              <w:t xml:space="preserve"> 227</w:t>
            </w:r>
          </w:p>
        </w:tc>
        <w:tc>
          <w:tcPr>
            <w:tcW w:w="278" w:type="dxa"/>
          </w:tcPr>
          <w:p w14:paraId="176C2043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2A1E598C" w14:textId="77777777" w:rsidR="00536EEC" w:rsidRPr="00536EEC" w:rsidRDefault="003C485B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Merchandise Buying and Control</w:t>
            </w:r>
          </w:p>
        </w:tc>
        <w:tc>
          <w:tcPr>
            <w:tcW w:w="874" w:type="dxa"/>
          </w:tcPr>
          <w:p w14:paraId="695E1F78" w14:textId="77777777"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14:paraId="169A1E85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8DFB4D" w14:textId="77777777" w:rsidR="00536EEC" w:rsidRPr="00536EEC" w:rsidRDefault="003C485B" w:rsidP="00536EEC">
            <w:pPr>
              <w:jc w:val="center"/>
            </w:pPr>
            <w:r>
              <w:br/>
            </w:r>
            <w:r w:rsidR="00536EEC" w:rsidRPr="00536EEC">
              <w:t>/</w:t>
            </w:r>
          </w:p>
        </w:tc>
        <w:tc>
          <w:tcPr>
            <w:tcW w:w="278" w:type="dxa"/>
            <w:gridSpan w:val="2"/>
            <w:hideMark/>
          </w:tcPr>
          <w:p w14:paraId="35EEB07C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55406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MKT</w:t>
            </w:r>
            <w:r>
              <w:rPr>
                <w:rFonts w:eastAsia="Times New Roman"/>
                <w:color w:val="424242"/>
                <w:szCs w:val="20"/>
              </w:rPr>
              <w:t xml:space="preserve"> 298</w:t>
            </w:r>
            <w:r w:rsidR="003C485B">
              <w:rPr>
                <w:rFonts w:eastAsia="Times New Roman"/>
                <w:color w:val="424242"/>
                <w:szCs w:val="20"/>
              </w:rPr>
              <w:br/>
            </w:r>
            <w:r w:rsidR="003C485B" w:rsidRPr="00536EEC">
              <w:rPr>
                <w:rFonts w:eastAsia="Times New Roman"/>
                <w:color w:val="424242"/>
                <w:szCs w:val="20"/>
              </w:rPr>
              <w:t>MKT</w:t>
            </w:r>
            <w:r w:rsidR="003C485B">
              <w:rPr>
                <w:rFonts w:eastAsia="Times New Roman"/>
                <w:color w:val="424242"/>
                <w:szCs w:val="20"/>
              </w:rPr>
              <w:t xml:space="preserve"> 297</w:t>
            </w:r>
          </w:p>
        </w:tc>
        <w:tc>
          <w:tcPr>
            <w:tcW w:w="278" w:type="dxa"/>
          </w:tcPr>
          <w:p w14:paraId="7EA52EE3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2204A9F6" w14:textId="77777777" w:rsidR="00536EEC" w:rsidRPr="00536EEC" w:rsidRDefault="003C485B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 xml:space="preserve">Seminar and Project in Marketing </w:t>
            </w:r>
            <w:r w:rsidRPr="003C485B">
              <w:rPr>
                <w:rFonts w:eastAsia="Times New Roman"/>
                <w:b/>
                <w:color w:val="424242"/>
                <w:szCs w:val="20"/>
              </w:rPr>
              <w:t>OR</w:t>
            </w:r>
            <w:r>
              <w:rPr>
                <w:rFonts w:eastAsia="Times New Roman"/>
                <w:b/>
                <w:color w:val="424242"/>
                <w:szCs w:val="20"/>
              </w:rPr>
              <w:br/>
            </w:r>
            <w:r w:rsidRPr="003C485B">
              <w:rPr>
                <w:rFonts w:eastAsia="Times New Roman"/>
                <w:color w:val="424242"/>
                <w:szCs w:val="20"/>
              </w:rPr>
              <w:t>Cooperative Education</w:t>
            </w:r>
          </w:p>
        </w:tc>
        <w:tc>
          <w:tcPr>
            <w:tcW w:w="874" w:type="dxa"/>
            <w:hideMark/>
          </w:tcPr>
          <w:p w14:paraId="27F900A2" w14:textId="77777777" w:rsidR="00536EEC" w:rsidRPr="00536EEC" w:rsidRDefault="003C485B" w:rsidP="00536EEC">
            <w:pPr>
              <w:jc w:val="center"/>
            </w:pPr>
            <w:r>
              <w:br/>
            </w:r>
            <w:r w:rsidR="00536EEC" w:rsidRPr="00536EEC">
              <w:t>3</w:t>
            </w:r>
          </w:p>
        </w:tc>
      </w:tr>
      <w:tr w:rsidR="00536EEC" w:rsidRPr="00536EEC" w14:paraId="7564E427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19BB9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14:paraId="3A0FE605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8112E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MKT</w:t>
            </w:r>
            <w:r>
              <w:rPr>
                <w:rFonts w:eastAsia="Times New Roman"/>
                <w:color w:val="424242"/>
                <w:szCs w:val="20"/>
              </w:rPr>
              <w:t xml:space="preserve"> 281</w:t>
            </w:r>
          </w:p>
        </w:tc>
        <w:tc>
          <w:tcPr>
            <w:tcW w:w="278" w:type="dxa"/>
          </w:tcPr>
          <w:p w14:paraId="5DB7D080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FC6A094" w14:textId="77777777" w:rsidR="00536EEC" w:rsidRPr="00536EEC" w:rsidRDefault="003C485B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Principles of Internet Marketing</w:t>
            </w:r>
          </w:p>
        </w:tc>
        <w:tc>
          <w:tcPr>
            <w:tcW w:w="874" w:type="dxa"/>
          </w:tcPr>
          <w:p w14:paraId="320B450D" w14:textId="77777777" w:rsidR="00536EEC" w:rsidRPr="00536EEC" w:rsidRDefault="003C485B" w:rsidP="00536EEC">
            <w:pPr>
              <w:jc w:val="center"/>
            </w:pPr>
            <w:r>
              <w:t>3</w:t>
            </w:r>
          </w:p>
        </w:tc>
      </w:tr>
      <w:tr w:rsidR="00536EEC" w:rsidRPr="00536EEC" w14:paraId="74DB9629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1A39B" w14:textId="77777777"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14:paraId="003E3978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F60FF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SDV 106</w:t>
            </w:r>
          </w:p>
        </w:tc>
        <w:tc>
          <w:tcPr>
            <w:tcW w:w="278" w:type="dxa"/>
          </w:tcPr>
          <w:p w14:paraId="2AA8FD84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01281F4" w14:textId="77777777"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Preparation for Employment</w:t>
            </w:r>
          </w:p>
        </w:tc>
        <w:tc>
          <w:tcPr>
            <w:tcW w:w="874" w:type="dxa"/>
          </w:tcPr>
          <w:p w14:paraId="51102EAD" w14:textId="77777777" w:rsidR="00536EEC" w:rsidRPr="00536EEC" w:rsidRDefault="00536EEC" w:rsidP="00536EEC">
            <w:pPr>
              <w:jc w:val="center"/>
            </w:pPr>
            <w:r w:rsidRPr="00536EEC">
              <w:t>1</w:t>
            </w:r>
          </w:p>
        </w:tc>
      </w:tr>
      <w:tr w:rsidR="00536EEC" w:rsidRPr="00536EEC" w14:paraId="63533145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1C91A4" w14:textId="77777777" w:rsidR="00536EEC" w:rsidRPr="00536EEC" w:rsidRDefault="00536EEC" w:rsidP="00536EEC">
            <w:pPr>
              <w:jc w:val="center"/>
            </w:pPr>
            <w:r w:rsidRPr="00536EEC">
              <w:t> </w:t>
            </w:r>
          </w:p>
        </w:tc>
        <w:tc>
          <w:tcPr>
            <w:tcW w:w="278" w:type="dxa"/>
            <w:gridSpan w:val="2"/>
            <w:hideMark/>
          </w:tcPr>
          <w:p w14:paraId="0E0C060A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06FB7" w14:textId="77777777" w:rsidR="00536EEC" w:rsidRPr="00536EEC" w:rsidRDefault="00536EEC" w:rsidP="00536EEC"/>
        </w:tc>
        <w:tc>
          <w:tcPr>
            <w:tcW w:w="278" w:type="dxa"/>
            <w:hideMark/>
          </w:tcPr>
          <w:p w14:paraId="6EDAC79F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6338" w:type="dxa"/>
            <w:hideMark/>
          </w:tcPr>
          <w:p w14:paraId="5A29209C" w14:textId="77777777" w:rsidR="00536EEC" w:rsidRPr="00536EEC" w:rsidRDefault="00536EEC" w:rsidP="00536EEC">
            <w:r w:rsidRPr="00536EEC">
              <w:t> </w:t>
            </w:r>
            <w:r w:rsidRPr="00536EEC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76D4F8A1" w14:textId="77777777" w:rsidR="00536EEC" w:rsidRPr="00536EEC" w:rsidRDefault="00536EEC" w:rsidP="00536EEC">
            <w:pPr>
              <w:jc w:val="center"/>
              <w:rPr>
                <w:b/>
              </w:rPr>
            </w:pPr>
            <w:r w:rsidRPr="00536EEC">
              <w:t> </w:t>
            </w:r>
            <w:r w:rsidRPr="00536EEC">
              <w:rPr>
                <w:b/>
              </w:rPr>
              <w:t>18</w:t>
            </w:r>
          </w:p>
        </w:tc>
      </w:tr>
      <w:tr w:rsidR="00536EEC" w:rsidRPr="00536EEC" w14:paraId="58B29389" w14:textId="77777777" w:rsidTr="00237CF7">
        <w:trPr>
          <w:jc w:val="center"/>
        </w:trPr>
        <w:tc>
          <w:tcPr>
            <w:tcW w:w="1893" w:type="dxa"/>
            <w:gridSpan w:val="2"/>
          </w:tcPr>
          <w:p w14:paraId="09961CC8" w14:textId="77777777" w:rsidR="00536EEC" w:rsidRPr="00536EEC" w:rsidRDefault="00536EEC" w:rsidP="00536EEC">
            <w:pPr>
              <w:jc w:val="center"/>
            </w:pPr>
          </w:p>
        </w:tc>
        <w:tc>
          <w:tcPr>
            <w:tcW w:w="278" w:type="dxa"/>
            <w:gridSpan w:val="2"/>
          </w:tcPr>
          <w:p w14:paraId="5EDAC9AB" w14:textId="77777777" w:rsidR="00536EEC" w:rsidRPr="00536EEC" w:rsidRDefault="00536EEC" w:rsidP="00536EEC"/>
        </w:tc>
        <w:tc>
          <w:tcPr>
            <w:tcW w:w="1517" w:type="dxa"/>
          </w:tcPr>
          <w:p w14:paraId="0A779AFD" w14:textId="77777777" w:rsidR="00536EEC" w:rsidRPr="00536EEC" w:rsidRDefault="00536EEC" w:rsidP="00536EEC"/>
        </w:tc>
        <w:tc>
          <w:tcPr>
            <w:tcW w:w="278" w:type="dxa"/>
          </w:tcPr>
          <w:p w14:paraId="298184AC" w14:textId="77777777" w:rsidR="00536EEC" w:rsidRPr="00536EEC" w:rsidRDefault="00536EEC" w:rsidP="00536EEC"/>
        </w:tc>
        <w:tc>
          <w:tcPr>
            <w:tcW w:w="6338" w:type="dxa"/>
          </w:tcPr>
          <w:p w14:paraId="68CB8D21" w14:textId="77777777" w:rsidR="00536EEC" w:rsidRPr="00536EEC" w:rsidRDefault="00536EEC" w:rsidP="00536EEC"/>
        </w:tc>
        <w:tc>
          <w:tcPr>
            <w:tcW w:w="874" w:type="dxa"/>
          </w:tcPr>
          <w:p w14:paraId="63F2123D" w14:textId="77777777" w:rsidR="00536EEC" w:rsidRPr="00536EEC" w:rsidRDefault="00536EEC" w:rsidP="00536EEC">
            <w:pPr>
              <w:jc w:val="center"/>
            </w:pPr>
          </w:p>
        </w:tc>
      </w:tr>
      <w:tr w:rsidR="00536EEC" w:rsidRPr="00536EEC" w14:paraId="5FFB5B90" w14:textId="77777777" w:rsidTr="00237CF7">
        <w:trPr>
          <w:jc w:val="center"/>
        </w:trPr>
        <w:tc>
          <w:tcPr>
            <w:tcW w:w="1893" w:type="dxa"/>
            <w:gridSpan w:val="2"/>
            <w:hideMark/>
          </w:tcPr>
          <w:p w14:paraId="55D2E5C1" w14:textId="77777777" w:rsidR="00536EEC" w:rsidRPr="00536EEC" w:rsidRDefault="00536EEC" w:rsidP="00536EEC">
            <w:pPr>
              <w:jc w:val="center"/>
            </w:pPr>
            <w:r w:rsidRPr="00536EEC">
              <w:t>Total Completed</w:t>
            </w:r>
          </w:p>
        </w:tc>
        <w:tc>
          <w:tcPr>
            <w:tcW w:w="278" w:type="dxa"/>
            <w:gridSpan w:val="2"/>
            <w:hideMark/>
          </w:tcPr>
          <w:p w14:paraId="16C5080A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hideMark/>
          </w:tcPr>
          <w:p w14:paraId="1FD222D4" w14:textId="77777777" w:rsidR="00536EEC" w:rsidRPr="00536EEC" w:rsidRDefault="00536EEC" w:rsidP="00536EEC"/>
        </w:tc>
        <w:tc>
          <w:tcPr>
            <w:tcW w:w="278" w:type="dxa"/>
            <w:hideMark/>
          </w:tcPr>
          <w:p w14:paraId="5B8EE586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6338" w:type="dxa"/>
            <w:hideMark/>
          </w:tcPr>
          <w:p w14:paraId="14081C99" w14:textId="77777777" w:rsidR="00536EEC" w:rsidRPr="00536EEC" w:rsidRDefault="00536EEC" w:rsidP="00536EEC">
            <w:r w:rsidRPr="00536EEC">
              <w:t> </w:t>
            </w:r>
          </w:p>
        </w:tc>
        <w:tc>
          <w:tcPr>
            <w:tcW w:w="874" w:type="dxa"/>
            <w:hideMark/>
          </w:tcPr>
          <w:p w14:paraId="163DE809" w14:textId="77777777" w:rsidR="00536EEC" w:rsidRPr="00536EEC" w:rsidRDefault="00536EEC" w:rsidP="00536EEC">
            <w:pPr>
              <w:jc w:val="center"/>
            </w:pPr>
            <w:r w:rsidRPr="00536EEC">
              <w:t>66</w:t>
            </w:r>
          </w:p>
        </w:tc>
      </w:tr>
    </w:tbl>
    <w:p w14:paraId="48F4894A" w14:textId="77777777" w:rsidR="00E21F41" w:rsidRPr="00A64A3D" w:rsidRDefault="00E21F41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</w:p>
    <w:p w14:paraId="6843BDE3" w14:textId="77777777"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14:paraId="09D89DC9" w14:textId="77777777" w:rsidR="00075EF1" w:rsidRDefault="00075EF1" w:rsidP="007F4ACC">
      <w:pPr>
        <w:spacing w:after="0" w:line="288" w:lineRule="atLeast"/>
        <w:textAlignment w:val="baseline"/>
        <w:rPr>
          <w:rStyle w:val="Strong"/>
          <w:color w:val="424242"/>
        </w:rPr>
      </w:pPr>
    </w:p>
    <w:p w14:paraId="5629E636" w14:textId="77777777" w:rsidR="00365ABA" w:rsidRDefault="00365ABA" w:rsidP="008B1BB9">
      <w:pPr>
        <w:spacing w:after="0" w:line="288" w:lineRule="atLeast"/>
        <w:textAlignment w:val="baseline"/>
        <w:rPr>
          <w:color w:val="424242"/>
          <w:bdr w:val="none" w:sz="0" w:space="0" w:color="auto" w:frame="1"/>
        </w:rPr>
      </w:pPr>
    </w:p>
    <w:p w14:paraId="20717651" w14:textId="77777777" w:rsidR="00587021" w:rsidRPr="00857786" w:rsidRDefault="00827BA4" w:rsidP="00857786">
      <w:pPr>
        <w:jc w:val="center"/>
        <w:rPr>
          <w:rFonts w:asciiTheme="minorHAnsi" w:hAnsiTheme="minorHAnsi"/>
          <w:b/>
          <w:sz w:val="24"/>
        </w:rPr>
      </w:pPr>
      <w:r>
        <w:rPr>
          <w:color w:val="424242"/>
          <w:bdr w:val="none" w:sz="0" w:space="0" w:color="auto" w:frame="1"/>
        </w:rPr>
        <w:t xml:space="preserve">Total Minimum Credits for the Associate of Applied Science Degree in </w:t>
      </w:r>
      <w:r w:rsidR="00536EEC" w:rsidRPr="00857786">
        <w:rPr>
          <w:color w:val="424242"/>
          <w:bdr w:val="none" w:sz="0" w:space="0" w:color="auto" w:frame="1"/>
        </w:rPr>
        <w:t>Marketing/Marketing Specialization</w:t>
      </w:r>
      <w:r w:rsidR="00857786">
        <w:rPr>
          <w:rFonts w:asciiTheme="minorHAnsi" w:hAnsiTheme="minorHAnsi"/>
          <w:b/>
          <w:sz w:val="24"/>
        </w:rPr>
        <w:t>……………</w:t>
      </w:r>
      <w:r>
        <w:rPr>
          <w:rStyle w:val="Strong"/>
          <w:color w:val="424242"/>
        </w:rPr>
        <w:t>.</w:t>
      </w:r>
      <w:r w:rsidR="009952A3">
        <w:rPr>
          <w:rStyle w:val="Strong"/>
          <w:color w:val="424242"/>
        </w:rPr>
        <w:t>66</w:t>
      </w:r>
    </w:p>
    <w:sectPr w:rsidR="00587021" w:rsidRPr="00857786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8BD7B" w14:textId="77777777"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14:paraId="4234F4CA" w14:textId="77777777"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4CCF4" w14:textId="77777777"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14:paraId="1B08E826" w14:textId="77777777"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B3"/>
    <w:rsid w:val="00021624"/>
    <w:rsid w:val="000445B5"/>
    <w:rsid w:val="000759C6"/>
    <w:rsid w:val="00075EF1"/>
    <w:rsid w:val="00083DB3"/>
    <w:rsid w:val="000E5FE9"/>
    <w:rsid w:val="000F32AF"/>
    <w:rsid w:val="00123FB1"/>
    <w:rsid w:val="001872F2"/>
    <w:rsid w:val="001D320C"/>
    <w:rsid w:val="001F0E3B"/>
    <w:rsid w:val="00201411"/>
    <w:rsid w:val="00245E38"/>
    <w:rsid w:val="00254DE5"/>
    <w:rsid w:val="0028270B"/>
    <w:rsid w:val="002A68F4"/>
    <w:rsid w:val="002D6D9E"/>
    <w:rsid w:val="002F7BA0"/>
    <w:rsid w:val="0030449E"/>
    <w:rsid w:val="00365ABA"/>
    <w:rsid w:val="0036646C"/>
    <w:rsid w:val="00395C84"/>
    <w:rsid w:val="003C485B"/>
    <w:rsid w:val="003F0CA0"/>
    <w:rsid w:val="00485CE9"/>
    <w:rsid w:val="004B30C3"/>
    <w:rsid w:val="00503D7D"/>
    <w:rsid w:val="00536EEC"/>
    <w:rsid w:val="00587021"/>
    <w:rsid w:val="005E6526"/>
    <w:rsid w:val="005F5BBF"/>
    <w:rsid w:val="00644FB5"/>
    <w:rsid w:val="0068280D"/>
    <w:rsid w:val="006A166B"/>
    <w:rsid w:val="007002D7"/>
    <w:rsid w:val="007009FC"/>
    <w:rsid w:val="007252D8"/>
    <w:rsid w:val="0073211E"/>
    <w:rsid w:val="00773DC7"/>
    <w:rsid w:val="0079028B"/>
    <w:rsid w:val="007F4ACC"/>
    <w:rsid w:val="00805DA9"/>
    <w:rsid w:val="008206B1"/>
    <w:rsid w:val="00827BA4"/>
    <w:rsid w:val="00833AB3"/>
    <w:rsid w:val="00857786"/>
    <w:rsid w:val="008A3071"/>
    <w:rsid w:val="008B1BB9"/>
    <w:rsid w:val="008D78DF"/>
    <w:rsid w:val="00903508"/>
    <w:rsid w:val="00903B5C"/>
    <w:rsid w:val="009154E0"/>
    <w:rsid w:val="00920995"/>
    <w:rsid w:val="009467DD"/>
    <w:rsid w:val="009952A3"/>
    <w:rsid w:val="009A08D6"/>
    <w:rsid w:val="009E6599"/>
    <w:rsid w:val="00A04523"/>
    <w:rsid w:val="00A32D03"/>
    <w:rsid w:val="00A35634"/>
    <w:rsid w:val="00A42B5D"/>
    <w:rsid w:val="00A46FAF"/>
    <w:rsid w:val="00A64A3D"/>
    <w:rsid w:val="00A71D1D"/>
    <w:rsid w:val="00AE092F"/>
    <w:rsid w:val="00B15B96"/>
    <w:rsid w:val="00B4437A"/>
    <w:rsid w:val="00BD2959"/>
    <w:rsid w:val="00BD72CB"/>
    <w:rsid w:val="00BE2694"/>
    <w:rsid w:val="00C25DA4"/>
    <w:rsid w:val="00C2720B"/>
    <w:rsid w:val="00C77E16"/>
    <w:rsid w:val="00C8481D"/>
    <w:rsid w:val="00CF184C"/>
    <w:rsid w:val="00D21DC6"/>
    <w:rsid w:val="00D5172C"/>
    <w:rsid w:val="00D7398B"/>
    <w:rsid w:val="00DA588B"/>
    <w:rsid w:val="00DE0778"/>
    <w:rsid w:val="00DF3998"/>
    <w:rsid w:val="00E21F41"/>
    <w:rsid w:val="00E72D33"/>
    <w:rsid w:val="00EB4666"/>
    <w:rsid w:val="00EE6726"/>
    <w:rsid w:val="00F423CC"/>
    <w:rsid w:val="00F803DB"/>
    <w:rsid w:val="00F90324"/>
    <w:rsid w:val="00FA15A7"/>
    <w:rsid w:val="00FE088B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42B768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BD2959"/>
    <w:rPr>
      <w:b/>
      <w:bCs/>
      <w:bdr w:val="none" w:sz="0" w:space="0" w:color="auto" w:frame="1"/>
      <w:shd w:val="clear" w:color="auto" w:fill="auto"/>
      <w:vertAlign w:val="baseline"/>
    </w:rPr>
  </w:style>
  <w:style w:type="character" w:customStyle="1" w:styleId="style31">
    <w:name w:val="style31"/>
    <w:basedOn w:val="DefaultParagraphFont"/>
    <w:rsid w:val="00BD2959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table" w:customStyle="1" w:styleId="TableGrid1">
    <w:name w:val="Table Grid1"/>
    <w:basedOn w:val="TableNormal"/>
    <w:next w:val="TableGrid"/>
    <w:uiPriority w:val="39"/>
    <w:rsid w:val="0053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david lutz</cp:lastModifiedBy>
  <cp:revision>2</cp:revision>
  <cp:lastPrinted>2018-12-05T19:05:00Z</cp:lastPrinted>
  <dcterms:created xsi:type="dcterms:W3CDTF">2020-07-16T19:19:00Z</dcterms:created>
  <dcterms:modified xsi:type="dcterms:W3CDTF">2020-07-16T19:19:00Z</dcterms:modified>
</cp:coreProperties>
</file>