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867C" w14:textId="77777777" w:rsidR="00AA353E" w:rsidRPr="00AA353E" w:rsidRDefault="003E6063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Medical Coding</w:t>
      </w:r>
    </w:p>
    <w:p w14:paraId="5C030941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7B86E404" w14:textId="6205C3FC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E33309">
        <w:rPr>
          <w:rFonts w:ascii="Arial" w:eastAsia="Calibri" w:hAnsi="Arial" w:cs="Times New Roman"/>
          <w:szCs w:val="20"/>
        </w:rPr>
        <w:t>20</w:t>
      </w:r>
      <w:r w:rsidR="000F4E5A">
        <w:rPr>
          <w:rFonts w:ascii="Arial" w:eastAsia="Calibri" w:hAnsi="Arial" w:cs="Times New Roman"/>
          <w:szCs w:val="20"/>
        </w:rPr>
        <w:t>-202</w:t>
      </w:r>
      <w:r w:rsidR="00E33309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00E672C1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3CD0EFC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14:paraId="3AF6793A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C4AE3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705C630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12E4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69F4C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11220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810B32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97787F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582F93AF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1C957ECA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2E2DC142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2C5BCB75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5899101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30BDC6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7912901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1F2DB818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4187C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101AF2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98CA3" w14:textId="77777777" w:rsidR="00AA353E" w:rsidRPr="00AA353E" w:rsidRDefault="00757479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BIO 100</w:t>
            </w:r>
          </w:p>
        </w:tc>
        <w:tc>
          <w:tcPr>
            <w:tcW w:w="270" w:type="dxa"/>
          </w:tcPr>
          <w:p w14:paraId="2B8533C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01FA4EB" w14:textId="77777777"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Basic Human Biology</w:t>
            </w:r>
          </w:p>
        </w:tc>
        <w:tc>
          <w:tcPr>
            <w:tcW w:w="990" w:type="dxa"/>
          </w:tcPr>
          <w:p w14:paraId="4906A67C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0E8F7DF4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FC2A6A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FF3F91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8370F" w14:textId="77777777"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143</w:t>
            </w:r>
          </w:p>
        </w:tc>
        <w:tc>
          <w:tcPr>
            <w:tcW w:w="270" w:type="dxa"/>
          </w:tcPr>
          <w:p w14:paraId="2955016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D23CD25" w14:textId="77777777"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Medical Terminology I</w:t>
            </w:r>
          </w:p>
        </w:tc>
        <w:tc>
          <w:tcPr>
            <w:tcW w:w="990" w:type="dxa"/>
          </w:tcPr>
          <w:p w14:paraId="2181E088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717B8DD7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FA42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BA8391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2FC8D" w14:textId="77777777"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116</w:t>
            </w:r>
          </w:p>
        </w:tc>
        <w:tc>
          <w:tcPr>
            <w:tcW w:w="270" w:type="dxa"/>
          </w:tcPr>
          <w:p w14:paraId="1ABF74E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DF5A1C8" w14:textId="77777777"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Survey of Computer Software Applications</w:t>
            </w:r>
          </w:p>
        </w:tc>
        <w:tc>
          <w:tcPr>
            <w:tcW w:w="990" w:type="dxa"/>
          </w:tcPr>
          <w:p w14:paraId="134C4EE6" w14:textId="77777777" w:rsidR="00AA353E" w:rsidRPr="00AA353E" w:rsidRDefault="00757479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3E6063" w:rsidRPr="00AA353E" w14:paraId="6C0869B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D6B77" w14:textId="77777777"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34107F89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9734C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37C92438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A7F4AB1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406133AE" w14:textId="77777777" w:rsidR="003E6063" w:rsidRPr="00757479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57479">
              <w:rPr>
                <w:rFonts w:ascii="Arial" w:eastAsia="Times New Roman" w:hAnsi="Arial" w:cs="Arial"/>
                <w:b/>
              </w:rPr>
              <w:t>8</w:t>
            </w:r>
          </w:p>
        </w:tc>
      </w:tr>
      <w:tr w:rsidR="003E6063" w:rsidRPr="00AA353E" w14:paraId="777E7E1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C3A3E" w14:textId="77777777"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14:paraId="4AE32F2B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56BE0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67582F63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D1EDFF4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4825833" w14:textId="77777777" w:rsidR="003E6063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23A33" w:rsidRPr="00AA353E" w14:paraId="66917AD8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7D880" w14:textId="77777777" w:rsidR="00323A33" w:rsidRPr="00AA353E" w:rsidRDefault="00757479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323A33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9F97D7F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02031" w14:textId="77777777" w:rsidR="00323A33" w:rsidRPr="00AA353E" w:rsidRDefault="00757479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HIM 143</w:t>
            </w:r>
          </w:p>
        </w:tc>
        <w:tc>
          <w:tcPr>
            <w:tcW w:w="270" w:type="dxa"/>
          </w:tcPr>
          <w:p w14:paraId="73EFD456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2B1CD98" w14:textId="77777777" w:rsidR="00323A33" w:rsidRPr="001C7FCB" w:rsidRDefault="00757479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Managing Electronic Billing in a Medical Practice</w:t>
            </w:r>
          </w:p>
        </w:tc>
        <w:tc>
          <w:tcPr>
            <w:tcW w:w="990" w:type="dxa"/>
          </w:tcPr>
          <w:p w14:paraId="0A291EDB" w14:textId="77777777" w:rsidR="00323A33" w:rsidRPr="004F35EC" w:rsidRDefault="00757479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323A33"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14:paraId="775142EA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28EA7" w14:textId="77777777"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6C782DF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4758F" w14:textId="77777777" w:rsidR="004F35EC" w:rsidRPr="00AA353E" w:rsidRDefault="00757479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 106</w:t>
            </w:r>
          </w:p>
        </w:tc>
        <w:tc>
          <w:tcPr>
            <w:tcW w:w="270" w:type="dxa"/>
          </w:tcPr>
          <w:p w14:paraId="134ED2E8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1FDCD98" w14:textId="77777777" w:rsidR="004F35EC" w:rsidRPr="001C7FCB" w:rsidRDefault="00757E3B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International Classification of Diseases I</w:t>
            </w:r>
          </w:p>
        </w:tc>
        <w:tc>
          <w:tcPr>
            <w:tcW w:w="990" w:type="dxa"/>
          </w:tcPr>
          <w:p w14:paraId="10C52CB8" w14:textId="77777777" w:rsidR="004F35EC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3E6063" w:rsidRPr="00AA353E" w14:paraId="6B5BD954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1146E" w14:textId="77777777"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9F97889" w14:textId="77777777"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1D891" w14:textId="77777777" w:rsidR="003E6063" w:rsidRPr="00AA353E" w:rsidRDefault="00757479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HLT 144</w:t>
            </w:r>
          </w:p>
        </w:tc>
        <w:tc>
          <w:tcPr>
            <w:tcW w:w="270" w:type="dxa"/>
          </w:tcPr>
          <w:p w14:paraId="702E0060" w14:textId="77777777"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FD14A94" w14:textId="77777777" w:rsidR="003E6063" w:rsidRPr="00AA353E" w:rsidRDefault="00757479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Medical Terminology II</w:t>
            </w:r>
          </w:p>
        </w:tc>
        <w:tc>
          <w:tcPr>
            <w:tcW w:w="990" w:type="dxa"/>
          </w:tcPr>
          <w:p w14:paraId="0B26D23B" w14:textId="77777777"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59AFA8E3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D58B0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3E302471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2C7FC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17EEEC9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3F6E865" w14:textId="77777777"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723E437B" w14:textId="77777777" w:rsidR="00D159FD" w:rsidRPr="00D159FD" w:rsidRDefault="003E606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</w:tr>
      <w:tr w:rsidR="00D159FD" w:rsidRPr="00AA353E" w14:paraId="473A23CA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EF930" w14:textId="77777777" w:rsidR="00D159FD" w:rsidRPr="00D159FD" w:rsidRDefault="003E6063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Third</w:t>
            </w:r>
            <w:r w:rsidR="00D159FD"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14:paraId="64DA6F6A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13291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022D9E3A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B1BB75E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1564FA4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2BF740E0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7BD4BA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59C9CF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E8ED0" w14:textId="77777777"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 107</w:t>
            </w:r>
          </w:p>
        </w:tc>
        <w:tc>
          <w:tcPr>
            <w:tcW w:w="270" w:type="dxa"/>
          </w:tcPr>
          <w:p w14:paraId="1EF9AEA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BAE4EDA" w14:textId="77777777" w:rsidR="00AA353E" w:rsidRPr="00AA353E" w:rsidRDefault="00757E3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International Classification of Diseases II</w:t>
            </w:r>
          </w:p>
        </w:tc>
        <w:tc>
          <w:tcPr>
            <w:tcW w:w="990" w:type="dxa"/>
          </w:tcPr>
          <w:p w14:paraId="1913E9A6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565A8182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80945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AC8761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76D67" w14:textId="77777777"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 130</w:t>
            </w:r>
          </w:p>
        </w:tc>
        <w:tc>
          <w:tcPr>
            <w:tcW w:w="270" w:type="dxa"/>
          </w:tcPr>
          <w:p w14:paraId="05DCFDD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A02A00F" w14:textId="77777777" w:rsidR="00AA353E" w:rsidRPr="00AA353E" w:rsidRDefault="0075747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Health Information Systems</w:t>
            </w:r>
          </w:p>
        </w:tc>
        <w:tc>
          <w:tcPr>
            <w:tcW w:w="990" w:type="dxa"/>
          </w:tcPr>
          <w:p w14:paraId="21C32476" w14:textId="77777777" w:rsidR="00AA353E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3E6063" w:rsidRPr="00AA353E" w14:paraId="4E00B02B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72C5E" w14:textId="77777777" w:rsidR="003E6063" w:rsidRPr="00AA353E" w:rsidRDefault="003E6063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1EDE11AE" w14:textId="77777777"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8F988" w14:textId="77777777"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1869AE86" w14:textId="77777777"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9591589" w14:textId="77777777"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599BEDDA" w14:textId="77777777" w:rsidR="003E6063" w:rsidRPr="00757479" w:rsidRDefault="003E606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 w:rsidRPr="00757479">
              <w:rPr>
                <w:rFonts w:ascii="Arial" w:eastAsia="Calibri" w:hAnsi="Arial" w:cs="Times New Roman"/>
                <w:b/>
                <w:szCs w:val="20"/>
              </w:rPr>
              <w:t>6</w:t>
            </w:r>
          </w:p>
        </w:tc>
      </w:tr>
      <w:tr w:rsidR="003E6063" w:rsidRPr="00AA353E" w14:paraId="5B136289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331A6" w14:textId="77777777" w:rsidR="003E6063" w:rsidRPr="00AA353E" w:rsidRDefault="003E6063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Fourth</w:t>
            </w:r>
            <w:r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14:paraId="5D44607B" w14:textId="77777777"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62AD9" w14:textId="77777777"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0168A57" w14:textId="77777777" w:rsidR="003E6063" w:rsidRPr="00AA353E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BC61EB2" w14:textId="77777777" w:rsidR="003E6063" w:rsidRDefault="003E606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A946C80" w14:textId="77777777" w:rsidR="003E6063" w:rsidRDefault="003E606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</w:p>
        </w:tc>
      </w:tr>
      <w:tr w:rsidR="00323A33" w:rsidRPr="00AA353E" w14:paraId="08C8D98F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7FB2A" w14:textId="77777777" w:rsidR="00323A33" w:rsidRPr="00AA353E" w:rsidRDefault="00323A33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A2B221E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8CB04" w14:textId="77777777" w:rsidR="00323A33" w:rsidRPr="00AA353E" w:rsidRDefault="00757479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 105</w:t>
            </w:r>
          </w:p>
        </w:tc>
        <w:tc>
          <w:tcPr>
            <w:tcW w:w="270" w:type="dxa"/>
          </w:tcPr>
          <w:p w14:paraId="0921246F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77F70D8" w14:textId="77777777" w:rsidR="00323A33" w:rsidRPr="00AA353E" w:rsidRDefault="00757E3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Current Procedural Terminology</w:t>
            </w:r>
          </w:p>
        </w:tc>
        <w:tc>
          <w:tcPr>
            <w:tcW w:w="990" w:type="dxa"/>
          </w:tcPr>
          <w:p w14:paraId="4F18E2FD" w14:textId="77777777" w:rsidR="00323A33" w:rsidRPr="00AA353E" w:rsidRDefault="00757479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2</w:t>
            </w:r>
          </w:p>
        </w:tc>
      </w:tr>
      <w:tr w:rsidR="00D159FD" w:rsidRPr="00AA353E" w14:paraId="31B1345B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EE7AB" w14:textId="77777777" w:rsidR="00D159FD" w:rsidRPr="00AA353E" w:rsidRDefault="00757479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D159FD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A1A3EC0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604FE" w14:textId="77777777" w:rsidR="00D159FD" w:rsidRPr="00AA353E" w:rsidRDefault="00757479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HIM 226</w:t>
            </w:r>
          </w:p>
        </w:tc>
        <w:tc>
          <w:tcPr>
            <w:tcW w:w="270" w:type="dxa"/>
          </w:tcPr>
          <w:p w14:paraId="425A7BC9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44B9D12" w14:textId="77777777" w:rsidR="00D159FD" w:rsidRPr="00AA353E" w:rsidRDefault="00757479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Legal Aspects of Health Records Documentation</w:t>
            </w:r>
          </w:p>
        </w:tc>
        <w:tc>
          <w:tcPr>
            <w:tcW w:w="990" w:type="dxa"/>
          </w:tcPr>
          <w:p w14:paraId="03D58738" w14:textId="77777777" w:rsidR="00D159FD" w:rsidRPr="00AA353E" w:rsidRDefault="00757479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br/>
              <w:t>2</w:t>
            </w:r>
          </w:p>
        </w:tc>
      </w:tr>
      <w:tr w:rsidR="003E6063" w:rsidRPr="00AA353E" w14:paraId="2D46C706" w14:textId="77777777" w:rsidTr="0054720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245B2" w14:textId="77777777"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1A8B82D" w14:textId="77777777"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E4939" w14:textId="77777777" w:rsidR="003E6063" w:rsidRPr="00AA353E" w:rsidRDefault="00757479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 253</w:t>
            </w:r>
          </w:p>
        </w:tc>
        <w:tc>
          <w:tcPr>
            <w:tcW w:w="270" w:type="dxa"/>
          </w:tcPr>
          <w:p w14:paraId="793BF65B" w14:textId="77777777" w:rsidR="003E6063" w:rsidRPr="00AA353E" w:rsidRDefault="003E6063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C6706E2" w14:textId="77777777" w:rsidR="003E6063" w:rsidRPr="00AA353E" w:rsidRDefault="00757479" w:rsidP="003E606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Health Records Coding</w:t>
            </w:r>
          </w:p>
        </w:tc>
        <w:tc>
          <w:tcPr>
            <w:tcW w:w="990" w:type="dxa"/>
          </w:tcPr>
          <w:p w14:paraId="677FCF76" w14:textId="77777777" w:rsidR="003E6063" w:rsidRPr="00AA353E" w:rsidRDefault="003E6063" w:rsidP="003E606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02696DA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0F4DECE7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3B86047A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1F669CC1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3E986930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8081E71" w14:textId="77777777"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6A84C43E" w14:textId="77777777" w:rsidR="00D159FD" w:rsidRPr="00D159FD" w:rsidRDefault="003E606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D159FD" w:rsidRPr="00AA353E" w14:paraId="31E044F7" w14:textId="77777777" w:rsidTr="00323A33">
        <w:trPr>
          <w:jc w:val="center"/>
        </w:trPr>
        <w:tc>
          <w:tcPr>
            <w:tcW w:w="2137" w:type="dxa"/>
          </w:tcPr>
          <w:p w14:paraId="21A014BB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15480FD9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14:paraId="0894AE02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4AE442B7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4BB3ED1E" w14:textId="77777777" w:rsidTr="00323A33">
        <w:trPr>
          <w:jc w:val="center"/>
        </w:trPr>
        <w:tc>
          <w:tcPr>
            <w:tcW w:w="2137" w:type="dxa"/>
            <w:hideMark/>
          </w:tcPr>
          <w:p w14:paraId="03C29372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5A9F3C7A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14:paraId="29DFF9C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107DF886" w14:textId="77777777" w:rsidR="00AA353E" w:rsidRPr="00AA353E" w:rsidRDefault="003E6063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29</w:t>
            </w:r>
          </w:p>
        </w:tc>
      </w:tr>
    </w:tbl>
    <w:p w14:paraId="509C79D4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1DFAA35E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335A0F76" w14:textId="77777777" w:rsidR="00C36A92" w:rsidRDefault="00EA28E0">
      <w:r>
        <w:t xml:space="preserve">MTE 2 and </w:t>
      </w:r>
      <w:r w:rsidR="00323A33">
        <w:t>ENF 3</w:t>
      </w:r>
      <w:r>
        <w:t xml:space="preserve"> are prerequisites.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F4E5A"/>
    <w:rsid w:val="001C7FCB"/>
    <w:rsid w:val="001D0BAD"/>
    <w:rsid w:val="00323A33"/>
    <w:rsid w:val="003E6063"/>
    <w:rsid w:val="004F35EC"/>
    <w:rsid w:val="00757479"/>
    <w:rsid w:val="00757E3B"/>
    <w:rsid w:val="00AA353E"/>
    <w:rsid w:val="00C36A92"/>
    <w:rsid w:val="00D159FD"/>
    <w:rsid w:val="00E33309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10D9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2020-07-16T20:02:00Z</dcterms:created>
  <dcterms:modified xsi:type="dcterms:W3CDTF">2020-07-16T20:02:00Z</dcterms:modified>
</cp:coreProperties>
</file>