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7C329" w14:textId="67BB2E5F" w:rsidR="00E17435" w:rsidRPr="003F0CA8" w:rsidRDefault="00E17435" w:rsidP="00E17435">
      <w:pPr>
        <w:spacing w:after="0" w:line="240" w:lineRule="auto"/>
        <w:rPr>
          <w:rFonts w:cstheme="minorHAnsi"/>
        </w:rPr>
      </w:pPr>
      <w:r w:rsidRPr="003F0CA8">
        <w:rPr>
          <w:rFonts w:cstheme="minorHAnsi"/>
        </w:rPr>
        <w:t xml:space="preserve">The two-hundred and </w:t>
      </w:r>
      <w:r w:rsidR="002914BD" w:rsidRPr="003F0CA8">
        <w:rPr>
          <w:rFonts w:cstheme="minorHAnsi"/>
        </w:rPr>
        <w:t>seventieth</w:t>
      </w:r>
      <w:r w:rsidRPr="003F0CA8">
        <w:rPr>
          <w:rFonts w:cstheme="minorHAnsi"/>
        </w:rPr>
        <w:t xml:space="preserve"> meeting of the Danville Community College Advisory Board was held on </w:t>
      </w:r>
      <w:r w:rsidR="002914BD" w:rsidRPr="003F0CA8">
        <w:rPr>
          <w:rFonts w:cstheme="minorHAnsi"/>
        </w:rPr>
        <w:t>June 17</w:t>
      </w:r>
      <w:r w:rsidRPr="003F0CA8">
        <w:rPr>
          <w:rFonts w:cstheme="minorHAnsi"/>
        </w:rPr>
        <w:t xml:space="preserve">, 2024, at 5:30 p.m. in Silverman Auditorium. </w:t>
      </w:r>
    </w:p>
    <w:p w14:paraId="1DEBF192" w14:textId="7F9F2170" w:rsidR="00E17435" w:rsidRPr="00AC27D7" w:rsidRDefault="00E17435" w:rsidP="00E17435">
      <w:pPr>
        <w:spacing w:after="0" w:line="240" w:lineRule="auto"/>
        <w:rPr>
          <w:rFonts w:cstheme="minorHAnsi"/>
          <w:sz w:val="24"/>
          <w:szCs w:val="24"/>
        </w:rPr>
      </w:pPr>
    </w:p>
    <w:p w14:paraId="16D2B6C2" w14:textId="2853BC03" w:rsidR="00E17435" w:rsidRPr="00AC27D7" w:rsidRDefault="00E17435" w:rsidP="00E17435">
      <w:pPr>
        <w:pStyle w:val="ListParagraph"/>
        <w:numPr>
          <w:ilvl w:val="0"/>
          <w:numId w:val="1"/>
        </w:numPr>
        <w:spacing w:after="0" w:line="240" w:lineRule="auto"/>
        <w:rPr>
          <w:rFonts w:cstheme="minorHAnsi"/>
          <w:b/>
          <w:bCs/>
          <w:sz w:val="28"/>
          <w:szCs w:val="28"/>
        </w:rPr>
      </w:pPr>
      <w:r w:rsidRPr="00AC27D7">
        <w:rPr>
          <w:rFonts w:cstheme="minorHAnsi"/>
          <w:b/>
          <w:bCs/>
          <w:sz w:val="28"/>
          <w:szCs w:val="28"/>
        </w:rPr>
        <w:t>OPENING</w:t>
      </w:r>
    </w:p>
    <w:p w14:paraId="2F10E573" w14:textId="3E90E472" w:rsidR="00E17435" w:rsidRPr="003F0CA8" w:rsidRDefault="00E17435" w:rsidP="00E17435">
      <w:pPr>
        <w:pStyle w:val="ListParagraph"/>
        <w:numPr>
          <w:ilvl w:val="1"/>
          <w:numId w:val="1"/>
        </w:numPr>
        <w:spacing w:after="0" w:line="240" w:lineRule="auto"/>
        <w:rPr>
          <w:rFonts w:cstheme="minorHAnsi"/>
        </w:rPr>
      </w:pPr>
      <w:r w:rsidRPr="003F0CA8">
        <w:rPr>
          <w:rFonts w:cstheme="minorHAnsi"/>
        </w:rPr>
        <w:t>Call to Order: Ms. Ann Cassada, Chair, called the meeting to order at 5:3</w:t>
      </w:r>
      <w:r w:rsidR="007A03E9" w:rsidRPr="003F0CA8">
        <w:rPr>
          <w:rFonts w:cstheme="minorHAnsi"/>
        </w:rPr>
        <w:t>7</w:t>
      </w:r>
      <w:r w:rsidRPr="003F0CA8">
        <w:rPr>
          <w:rFonts w:cstheme="minorHAnsi"/>
        </w:rPr>
        <w:t xml:space="preserve"> pm and asked that the roll be called.</w:t>
      </w:r>
    </w:p>
    <w:p w14:paraId="2D7D9410" w14:textId="5DD99D12" w:rsidR="00E17435" w:rsidRPr="003F0CA8" w:rsidRDefault="00E17435" w:rsidP="00E17435">
      <w:pPr>
        <w:pStyle w:val="ListParagraph"/>
        <w:numPr>
          <w:ilvl w:val="1"/>
          <w:numId w:val="1"/>
        </w:numPr>
        <w:spacing w:after="0" w:line="240" w:lineRule="auto"/>
        <w:rPr>
          <w:rFonts w:cstheme="minorHAnsi"/>
        </w:rPr>
      </w:pPr>
      <w:r w:rsidRPr="003F0CA8">
        <w:rPr>
          <w:rFonts w:cstheme="minorHAnsi"/>
        </w:rPr>
        <w:t xml:space="preserve">Roll Call: </w:t>
      </w:r>
    </w:p>
    <w:p w14:paraId="3DB58BBA" w14:textId="0ADF895A" w:rsidR="00E17435" w:rsidRPr="003F0CA8" w:rsidRDefault="00E17435" w:rsidP="00E17435">
      <w:pPr>
        <w:pStyle w:val="ListParagraph"/>
        <w:numPr>
          <w:ilvl w:val="2"/>
          <w:numId w:val="1"/>
        </w:numPr>
        <w:rPr>
          <w:rFonts w:cstheme="minorHAnsi"/>
        </w:rPr>
      </w:pPr>
      <w:r w:rsidRPr="003F0CA8">
        <w:rPr>
          <w:rFonts w:cstheme="minorHAnsi"/>
        </w:rPr>
        <w:t xml:space="preserve">Board Members Present: Ms. </w:t>
      </w:r>
      <w:r w:rsidR="00A40F66" w:rsidRPr="003F0CA8">
        <w:rPr>
          <w:rFonts w:cstheme="minorHAnsi"/>
        </w:rPr>
        <w:t>Baynes</w:t>
      </w:r>
      <w:r w:rsidRPr="003F0CA8">
        <w:rPr>
          <w:rFonts w:cstheme="minorHAnsi"/>
        </w:rPr>
        <w:t xml:space="preserve">, Ms. </w:t>
      </w:r>
      <w:r w:rsidR="00A40F66" w:rsidRPr="003F0CA8">
        <w:rPr>
          <w:rFonts w:cstheme="minorHAnsi"/>
        </w:rPr>
        <w:t>Brown</w:t>
      </w:r>
      <w:r w:rsidRPr="003F0CA8">
        <w:rPr>
          <w:rFonts w:cstheme="minorHAnsi"/>
        </w:rPr>
        <w:t xml:space="preserve">, Ms. Cassada, </w:t>
      </w:r>
      <w:r w:rsidR="007C016C" w:rsidRPr="003F0CA8">
        <w:rPr>
          <w:rFonts w:cstheme="minorHAnsi"/>
        </w:rPr>
        <w:t>Ms. Martin</w:t>
      </w:r>
      <w:r w:rsidRPr="003F0CA8">
        <w:rPr>
          <w:rFonts w:cstheme="minorHAnsi"/>
        </w:rPr>
        <w:t xml:space="preserve">, </w:t>
      </w:r>
      <w:r w:rsidR="007C016C" w:rsidRPr="003F0CA8">
        <w:rPr>
          <w:rFonts w:cstheme="minorHAnsi"/>
        </w:rPr>
        <w:t xml:space="preserve">Mr. </w:t>
      </w:r>
      <w:r w:rsidR="00C85B55" w:rsidRPr="003F0CA8">
        <w:rPr>
          <w:rFonts w:cstheme="minorHAnsi"/>
        </w:rPr>
        <w:t>W</w:t>
      </w:r>
      <w:r w:rsidR="007C016C" w:rsidRPr="003F0CA8">
        <w:rPr>
          <w:rFonts w:cstheme="minorHAnsi"/>
        </w:rPr>
        <w:t>imbish</w:t>
      </w:r>
      <w:r w:rsidRPr="003F0CA8">
        <w:rPr>
          <w:rFonts w:cstheme="minorHAnsi"/>
        </w:rPr>
        <w:t>, and Ms</w:t>
      </w:r>
      <w:r w:rsidR="00C85B55" w:rsidRPr="003F0CA8">
        <w:rPr>
          <w:rFonts w:cstheme="minorHAnsi"/>
        </w:rPr>
        <w:t>.</w:t>
      </w:r>
      <w:r w:rsidR="007C016C" w:rsidRPr="003F0CA8">
        <w:rPr>
          <w:rFonts w:cstheme="minorHAnsi"/>
        </w:rPr>
        <w:t xml:space="preserve"> Payne</w:t>
      </w:r>
    </w:p>
    <w:p w14:paraId="78BE4033" w14:textId="2CC884AE" w:rsidR="00E17435" w:rsidRPr="003F0CA8" w:rsidRDefault="00E17435" w:rsidP="00E17435">
      <w:pPr>
        <w:pStyle w:val="ListParagraph"/>
        <w:numPr>
          <w:ilvl w:val="2"/>
          <w:numId w:val="1"/>
        </w:numPr>
        <w:rPr>
          <w:rFonts w:cstheme="minorHAnsi"/>
        </w:rPr>
      </w:pPr>
      <w:r w:rsidRPr="003F0CA8">
        <w:rPr>
          <w:rFonts w:cstheme="minorHAnsi"/>
        </w:rPr>
        <w:t xml:space="preserve">Board Member Absent: </w:t>
      </w:r>
      <w:r w:rsidR="002914BD" w:rsidRPr="003F0CA8">
        <w:rPr>
          <w:rFonts w:cstheme="minorHAnsi"/>
        </w:rPr>
        <w:t>Mr. Kevin Shotwell, Ms. Kathryn Roberts</w:t>
      </w:r>
      <w:r w:rsidR="007A03E9" w:rsidRPr="003F0CA8">
        <w:rPr>
          <w:rFonts w:cstheme="minorHAnsi"/>
        </w:rPr>
        <w:t>, Mr. Randy Shackelford</w:t>
      </w:r>
    </w:p>
    <w:p w14:paraId="35B1E3D5" w14:textId="26E4F38D" w:rsidR="00E17435" w:rsidRPr="003F0CA8" w:rsidRDefault="00E17435" w:rsidP="00E17435">
      <w:pPr>
        <w:pStyle w:val="ListParagraph"/>
        <w:numPr>
          <w:ilvl w:val="2"/>
          <w:numId w:val="1"/>
        </w:numPr>
        <w:rPr>
          <w:rFonts w:cstheme="minorHAnsi"/>
        </w:rPr>
      </w:pPr>
      <w:r w:rsidRPr="003F0CA8">
        <w:rPr>
          <w:rFonts w:cstheme="minorHAnsi"/>
        </w:rPr>
        <w:t xml:space="preserve">Cabinet Members Present: </w:t>
      </w:r>
      <w:r w:rsidR="000C6698" w:rsidRPr="003F0CA8">
        <w:rPr>
          <w:rFonts w:cstheme="minorHAnsi"/>
        </w:rPr>
        <w:t>Dr.</w:t>
      </w:r>
      <w:r w:rsidRPr="003F0CA8">
        <w:rPr>
          <w:rFonts w:cstheme="minorHAnsi"/>
        </w:rPr>
        <w:t xml:space="preserve"> Shannon Hair, Vice President of Institutional Advancement and Development, Dr. Cornelius Johnson, Vice President of Academic Affairs and Student Services, Ms.</w:t>
      </w:r>
      <w:r w:rsidR="00C85B55" w:rsidRPr="003F0CA8">
        <w:rPr>
          <w:rFonts w:cstheme="minorHAnsi"/>
        </w:rPr>
        <w:t xml:space="preserve"> O</w:t>
      </w:r>
      <w:r w:rsidR="007C016C" w:rsidRPr="003F0CA8">
        <w:rPr>
          <w:rFonts w:cstheme="minorHAnsi"/>
        </w:rPr>
        <w:t>’</w:t>
      </w:r>
      <w:r w:rsidR="00555AB4">
        <w:rPr>
          <w:rFonts w:cstheme="minorHAnsi"/>
        </w:rPr>
        <w:t>N</w:t>
      </w:r>
      <w:r w:rsidR="007C016C" w:rsidRPr="003F0CA8">
        <w:rPr>
          <w:rFonts w:cstheme="minorHAnsi"/>
        </w:rPr>
        <w:t>eil</w:t>
      </w:r>
      <w:r w:rsidRPr="003F0CA8">
        <w:rPr>
          <w:rFonts w:cstheme="minorHAnsi"/>
        </w:rPr>
        <w:t>, Director of Marketing and Public Relations, Ms.</w:t>
      </w:r>
      <w:r w:rsidR="00C85B55" w:rsidRPr="003F0CA8">
        <w:rPr>
          <w:rFonts w:cstheme="minorHAnsi"/>
        </w:rPr>
        <w:t xml:space="preserve"> S</w:t>
      </w:r>
      <w:r w:rsidR="007C016C" w:rsidRPr="003F0CA8">
        <w:rPr>
          <w:rFonts w:cstheme="minorHAnsi"/>
        </w:rPr>
        <w:t>tockton</w:t>
      </w:r>
      <w:r w:rsidRPr="003F0CA8">
        <w:rPr>
          <w:rFonts w:cstheme="minorHAnsi"/>
        </w:rPr>
        <w:t>, Associate Vice President of Human Resources, Dr. Carl Smalls, Vice President of Finance and Administrative Service</w:t>
      </w:r>
      <w:r w:rsidR="005F0252" w:rsidRPr="003F0CA8">
        <w:rPr>
          <w:rFonts w:cstheme="minorHAnsi"/>
        </w:rPr>
        <w:t xml:space="preserve">s, Dr. Jerry Wallace, President &amp; </w:t>
      </w:r>
      <w:r w:rsidRPr="003F0CA8">
        <w:rPr>
          <w:rFonts w:cstheme="minorHAnsi"/>
        </w:rPr>
        <w:t>Secretary</w:t>
      </w:r>
    </w:p>
    <w:p w14:paraId="047E2D3C" w14:textId="77777777" w:rsidR="00E17435" w:rsidRPr="003F0CA8" w:rsidRDefault="00E17435" w:rsidP="00E17435">
      <w:pPr>
        <w:pStyle w:val="ListParagraph"/>
        <w:numPr>
          <w:ilvl w:val="2"/>
          <w:numId w:val="1"/>
        </w:numPr>
        <w:rPr>
          <w:rFonts w:cstheme="minorHAnsi"/>
        </w:rPr>
      </w:pPr>
      <w:r w:rsidRPr="003F0CA8">
        <w:rPr>
          <w:rFonts w:cstheme="minorHAnsi"/>
        </w:rPr>
        <w:t>Ms. Jennifer Wood, Administrative Assistant to the Vice President of Academics and Student Services and Recorder</w:t>
      </w:r>
    </w:p>
    <w:p w14:paraId="13E31615" w14:textId="72B3BB6A" w:rsidR="00E17435" w:rsidRPr="003F0CA8" w:rsidRDefault="00E17435" w:rsidP="00E17435">
      <w:pPr>
        <w:pStyle w:val="ListParagraph"/>
        <w:numPr>
          <w:ilvl w:val="1"/>
          <w:numId w:val="1"/>
        </w:numPr>
        <w:rPr>
          <w:rFonts w:cstheme="minorHAnsi"/>
        </w:rPr>
      </w:pPr>
      <w:r w:rsidRPr="003F0CA8">
        <w:rPr>
          <w:rFonts w:cstheme="minorHAnsi"/>
        </w:rPr>
        <w:t xml:space="preserve">Public Comment:  </w:t>
      </w:r>
      <w:r w:rsidR="00821AEF" w:rsidRPr="003F0CA8">
        <w:rPr>
          <w:rFonts w:cstheme="minorHAnsi"/>
        </w:rPr>
        <w:t>None</w:t>
      </w:r>
    </w:p>
    <w:p w14:paraId="6D209401" w14:textId="77777777" w:rsidR="00E17435" w:rsidRPr="003F0CA8" w:rsidRDefault="00E17435" w:rsidP="00E17435">
      <w:pPr>
        <w:pStyle w:val="ListParagraph"/>
        <w:numPr>
          <w:ilvl w:val="1"/>
          <w:numId w:val="1"/>
        </w:numPr>
        <w:rPr>
          <w:rFonts w:cstheme="minorHAnsi"/>
          <w:b/>
          <w:bCs/>
        </w:rPr>
      </w:pPr>
      <w:r w:rsidRPr="003F0CA8">
        <w:rPr>
          <w:rFonts w:cstheme="minorHAnsi"/>
          <w:b/>
          <w:bCs/>
        </w:rPr>
        <w:t>Action Items:</w:t>
      </w:r>
    </w:p>
    <w:p w14:paraId="792591E2" w14:textId="5B2F9356" w:rsidR="00E17435" w:rsidRPr="003F0CA8" w:rsidRDefault="00E17435" w:rsidP="00E17435">
      <w:pPr>
        <w:pStyle w:val="ListParagraph"/>
        <w:numPr>
          <w:ilvl w:val="2"/>
          <w:numId w:val="1"/>
        </w:numPr>
        <w:rPr>
          <w:rFonts w:cstheme="minorHAnsi"/>
        </w:rPr>
      </w:pPr>
      <w:r w:rsidRPr="003F0CA8">
        <w:rPr>
          <w:rFonts w:cstheme="minorHAnsi"/>
        </w:rPr>
        <w:t xml:space="preserve">Approval of Minutes: The </w:t>
      </w:r>
      <w:r w:rsidR="002914BD" w:rsidRPr="003F0CA8">
        <w:rPr>
          <w:rFonts w:cstheme="minorHAnsi"/>
        </w:rPr>
        <w:t>March 18, 2024</w:t>
      </w:r>
      <w:r w:rsidRPr="003F0CA8">
        <w:rPr>
          <w:rFonts w:cstheme="minorHAnsi"/>
        </w:rPr>
        <w:t xml:space="preserve"> minutes were presented for approval. </w:t>
      </w:r>
      <w:r w:rsidR="00821AEF" w:rsidRPr="003F0CA8">
        <w:rPr>
          <w:rFonts w:cstheme="minorHAnsi"/>
        </w:rPr>
        <w:br/>
      </w:r>
      <w:r w:rsidR="00873762" w:rsidRPr="003F0CA8">
        <w:rPr>
          <w:rFonts w:cstheme="minorHAnsi"/>
          <w:i/>
        </w:rPr>
        <w:t>Proposal:</w:t>
      </w:r>
      <w:r w:rsidR="00873762" w:rsidRPr="003F0CA8">
        <w:rPr>
          <w:rFonts w:cstheme="minorHAnsi"/>
        </w:rPr>
        <w:t xml:space="preserve"> Add</w:t>
      </w:r>
      <w:r w:rsidR="001725EE" w:rsidRPr="003F0CA8">
        <w:rPr>
          <w:rFonts w:cstheme="minorHAnsi"/>
        </w:rPr>
        <w:t xml:space="preserve"> to the minutes:</w:t>
      </w:r>
      <w:r w:rsidR="000C6698" w:rsidRPr="003F0CA8">
        <w:rPr>
          <w:rFonts w:cstheme="minorHAnsi"/>
        </w:rPr>
        <w:t xml:space="preserve"> </w:t>
      </w:r>
      <w:r w:rsidR="00873762" w:rsidRPr="003F0CA8">
        <w:rPr>
          <w:rFonts w:cstheme="minorHAnsi"/>
        </w:rPr>
        <w:t>Kathryn Roberts</w:t>
      </w:r>
      <w:r w:rsidR="000C6698" w:rsidRPr="003F0CA8">
        <w:rPr>
          <w:rFonts w:cstheme="minorHAnsi"/>
        </w:rPr>
        <w:t xml:space="preserve"> was appointed</w:t>
      </w:r>
      <w:r w:rsidR="00873762" w:rsidRPr="003F0CA8">
        <w:rPr>
          <w:rFonts w:cstheme="minorHAnsi"/>
        </w:rPr>
        <w:t xml:space="preserve"> as Chair and </w:t>
      </w:r>
      <w:r w:rsidR="007C016C" w:rsidRPr="003F0CA8">
        <w:rPr>
          <w:rFonts w:cstheme="minorHAnsi"/>
        </w:rPr>
        <w:t>Ms. Payne</w:t>
      </w:r>
      <w:r w:rsidR="00873762" w:rsidRPr="003F0CA8">
        <w:rPr>
          <w:rFonts w:cstheme="minorHAnsi"/>
        </w:rPr>
        <w:t xml:space="preserve"> </w:t>
      </w:r>
      <w:r w:rsidR="000C6698" w:rsidRPr="003F0CA8">
        <w:rPr>
          <w:rFonts w:cstheme="minorHAnsi"/>
        </w:rPr>
        <w:t xml:space="preserve">was appointed </w:t>
      </w:r>
      <w:r w:rsidR="00873762" w:rsidRPr="003F0CA8">
        <w:rPr>
          <w:rFonts w:cstheme="minorHAnsi"/>
        </w:rPr>
        <w:t xml:space="preserve">as Vice Chair </w:t>
      </w:r>
      <w:r w:rsidR="000C6698" w:rsidRPr="003F0CA8">
        <w:rPr>
          <w:rFonts w:cstheme="minorHAnsi"/>
        </w:rPr>
        <w:t xml:space="preserve">at </w:t>
      </w:r>
      <w:r w:rsidR="00873762" w:rsidRPr="003F0CA8">
        <w:rPr>
          <w:rFonts w:cstheme="minorHAnsi"/>
        </w:rPr>
        <w:t>the March 18</w:t>
      </w:r>
      <w:r w:rsidR="001725EE" w:rsidRPr="003F0CA8">
        <w:rPr>
          <w:rFonts w:cstheme="minorHAnsi"/>
        </w:rPr>
        <w:t xml:space="preserve"> meeting. </w:t>
      </w:r>
      <w:r w:rsidR="00873762" w:rsidRPr="003F0CA8">
        <w:rPr>
          <w:rFonts w:cstheme="minorHAnsi"/>
        </w:rPr>
        <w:t xml:space="preserve"> </w:t>
      </w:r>
      <w:r w:rsidRPr="003F0CA8">
        <w:rPr>
          <w:rFonts w:cstheme="minorHAnsi"/>
        </w:rPr>
        <w:t>A motion was made</w:t>
      </w:r>
      <w:r w:rsidR="00873762" w:rsidRPr="003F0CA8">
        <w:rPr>
          <w:rFonts w:cstheme="minorHAnsi"/>
        </w:rPr>
        <w:t xml:space="preserve"> to make this edit</w:t>
      </w:r>
      <w:r w:rsidRPr="003F0CA8">
        <w:rPr>
          <w:rFonts w:cstheme="minorHAnsi"/>
        </w:rPr>
        <w:t xml:space="preserve"> by</w:t>
      </w:r>
      <w:r w:rsidR="00873762" w:rsidRPr="003F0CA8">
        <w:rPr>
          <w:rFonts w:cstheme="minorHAnsi"/>
        </w:rPr>
        <w:t xml:space="preserve"> </w:t>
      </w:r>
      <w:r w:rsidR="007C016C" w:rsidRPr="003F0CA8">
        <w:rPr>
          <w:rFonts w:cstheme="minorHAnsi"/>
        </w:rPr>
        <w:t xml:space="preserve">Mr. </w:t>
      </w:r>
      <w:r w:rsidR="00C85B55" w:rsidRPr="003F0CA8">
        <w:rPr>
          <w:rFonts w:cstheme="minorHAnsi"/>
        </w:rPr>
        <w:t>W</w:t>
      </w:r>
      <w:r w:rsidR="007C016C" w:rsidRPr="003F0CA8">
        <w:rPr>
          <w:rFonts w:cstheme="minorHAnsi"/>
        </w:rPr>
        <w:t>imbish</w:t>
      </w:r>
      <w:r w:rsidRPr="003F0CA8">
        <w:rPr>
          <w:rFonts w:cstheme="minorHAnsi"/>
        </w:rPr>
        <w:t xml:space="preserve">, seconded by, </w:t>
      </w:r>
      <w:r w:rsidR="007C016C" w:rsidRPr="003F0CA8">
        <w:rPr>
          <w:rFonts w:cstheme="minorHAnsi"/>
        </w:rPr>
        <w:t>Ms. Martin</w:t>
      </w:r>
      <w:r w:rsidR="00873762" w:rsidRPr="003F0CA8">
        <w:rPr>
          <w:rFonts w:cstheme="minorHAnsi"/>
        </w:rPr>
        <w:t xml:space="preserve">. </w:t>
      </w:r>
    </w:p>
    <w:p w14:paraId="6A153629" w14:textId="77690A6B" w:rsidR="00E17435" w:rsidRPr="003F0CA8" w:rsidRDefault="001725EE" w:rsidP="001725EE">
      <w:pPr>
        <w:ind w:left="2070"/>
        <w:rPr>
          <w:rFonts w:cstheme="minorHAnsi"/>
        </w:rPr>
      </w:pPr>
      <w:r w:rsidRPr="003F0CA8">
        <w:rPr>
          <w:rFonts w:cstheme="minorHAnsi"/>
        </w:rPr>
        <w:t xml:space="preserve">A motion to approve the amended minutes was made by </w:t>
      </w:r>
      <w:r w:rsidR="007C016C" w:rsidRPr="003F0CA8">
        <w:rPr>
          <w:rFonts w:cstheme="minorHAnsi"/>
        </w:rPr>
        <w:t xml:space="preserve">Mr. </w:t>
      </w:r>
      <w:r w:rsidR="00C85B55" w:rsidRPr="003F0CA8">
        <w:rPr>
          <w:rFonts w:cstheme="minorHAnsi"/>
        </w:rPr>
        <w:t>Wi</w:t>
      </w:r>
      <w:r w:rsidR="007C016C" w:rsidRPr="003F0CA8">
        <w:rPr>
          <w:rFonts w:cstheme="minorHAnsi"/>
        </w:rPr>
        <w:t>mbish</w:t>
      </w:r>
      <w:r w:rsidRPr="003F0CA8">
        <w:rPr>
          <w:rFonts w:cstheme="minorHAnsi"/>
        </w:rPr>
        <w:t xml:space="preserve"> and seconded by </w:t>
      </w:r>
      <w:r w:rsidR="007C016C" w:rsidRPr="003F0CA8">
        <w:rPr>
          <w:rFonts w:cstheme="minorHAnsi"/>
        </w:rPr>
        <w:t>Ms. Martin</w:t>
      </w:r>
      <w:r w:rsidRPr="003F0CA8">
        <w:rPr>
          <w:rFonts w:cstheme="minorHAnsi"/>
        </w:rPr>
        <w:t xml:space="preserve"> that:</w:t>
      </w:r>
      <w:r w:rsidRPr="003F0CA8">
        <w:rPr>
          <w:rFonts w:cstheme="minorHAnsi"/>
        </w:rPr>
        <w:br/>
      </w:r>
      <w:r w:rsidR="00E17435" w:rsidRPr="003F0CA8">
        <w:rPr>
          <w:rFonts w:cstheme="minorHAnsi"/>
          <w:i/>
          <w:iCs/>
        </w:rPr>
        <w:t xml:space="preserve">The minutes of the </w:t>
      </w:r>
      <w:r w:rsidR="002914BD" w:rsidRPr="003F0CA8">
        <w:rPr>
          <w:rFonts w:cstheme="minorHAnsi"/>
          <w:i/>
          <w:iCs/>
        </w:rPr>
        <w:t>March 18, 2024</w:t>
      </w:r>
      <w:r w:rsidR="00E17435" w:rsidRPr="003F0CA8">
        <w:rPr>
          <w:rFonts w:cstheme="minorHAnsi"/>
          <w:i/>
          <w:iCs/>
        </w:rPr>
        <w:t xml:space="preserve"> meeting </w:t>
      </w:r>
      <w:r w:rsidRPr="003F0CA8">
        <w:rPr>
          <w:rFonts w:cstheme="minorHAnsi"/>
          <w:i/>
          <w:iCs/>
        </w:rPr>
        <w:t>were</w:t>
      </w:r>
      <w:r w:rsidR="00E17435" w:rsidRPr="003F0CA8">
        <w:rPr>
          <w:rFonts w:cstheme="minorHAnsi"/>
          <w:i/>
          <w:iCs/>
        </w:rPr>
        <w:t xml:space="preserve"> approved </w:t>
      </w:r>
      <w:r w:rsidR="007A03E9" w:rsidRPr="003F0CA8">
        <w:rPr>
          <w:rFonts w:cstheme="minorHAnsi"/>
          <w:i/>
          <w:iCs/>
        </w:rPr>
        <w:t>with edits</w:t>
      </w:r>
      <w:r w:rsidR="00E17435" w:rsidRPr="003F0CA8">
        <w:rPr>
          <w:rFonts w:cstheme="minorHAnsi"/>
        </w:rPr>
        <w:t>. The motion passed unanimously</w:t>
      </w:r>
      <w:r w:rsidR="007A03E9" w:rsidRPr="003F0CA8">
        <w:rPr>
          <w:rFonts w:cstheme="minorHAnsi"/>
        </w:rPr>
        <w:t>.</w:t>
      </w:r>
    </w:p>
    <w:p w14:paraId="41966626" w14:textId="77777777" w:rsidR="00AC27D7" w:rsidRPr="00AC27D7" w:rsidRDefault="00AC27D7" w:rsidP="00AC27D7">
      <w:pPr>
        <w:pStyle w:val="ListParagraph"/>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left="2340" w:right="-907"/>
        <w:rPr>
          <w:rFonts w:cstheme="minorHAnsi"/>
          <w:bCs/>
          <w:color w:val="000000" w:themeColor="text1"/>
          <w:sz w:val="24"/>
          <w:szCs w:val="24"/>
        </w:rPr>
      </w:pPr>
    </w:p>
    <w:p w14:paraId="55ABDBF7" w14:textId="3217F51D" w:rsidR="00E17435" w:rsidRPr="003F0CA8" w:rsidRDefault="00E17435" w:rsidP="00E17435">
      <w:pPr>
        <w:pStyle w:val="ListParagraph"/>
        <w:numPr>
          <w:ilvl w:val="0"/>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AC27D7">
        <w:rPr>
          <w:rFonts w:cstheme="minorHAnsi"/>
          <w:b/>
          <w:color w:val="000000" w:themeColor="text1"/>
          <w:sz w:val="28"/>
          <w:szCs w:val="28"/>
        </w:rPr>
        <w:t>HUMAN RESOURCES</w:t>
      </w:r>
      <w:r w:rsidRPr="00AC27D7">
        <w:rPr>
          <w:rFonts w:cstheme="minorHAnsi"/>
          <w:bCs/>
          <w:color w:val="000000" w:themeColor="text1"/>
          <w:sz w:val="28"/>
          <w:szCs w:val="28"/>
        </w:rPr>
        <w:t xml:space="preserve">: </w:t>
      </w:r>
      <w:r w:rsidRPr="003F0CA8">
        <w:rPr>
          <w:rFonts w:cstheme="minorHAnsi"/>
        </w:rPr>
        <w:t>Ms.</w:t>
      </w:r>
      <w:r w:rsidR="00C85B55" w:rsidRPr="003F0CA8">
        <w:rPr>
          <w:rFonts w:cstheme="minorHAnsi"/>
        </w:rPr>
        <w:t xml:space="preserve"> Stockton</w:t>
      </w:r>
      <w:r w:rsidRPr="003F0CA8">
        <w:rPr>
          <w:rFonts w:cstheme="minorHAnsi"/>
        </w:rPr>
        <w:t xml:space="preserve"> discussed the following:</w:t>
      </w:r>
    </w:p>
    <w:p w14:paraId="3B802B95" w14:textId="657F741B" w:rsidR="00A503B7" w:rsidRPr="003F0CA8" w:rsidRDefault="00AC27D7" w:rsidP="00A503B7">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3F0CA8">
        <w:rPr>
          <w:rFonts w:cstheme="minorHAnsi"/>
          <w:bCs/>
          <w:color w:val="000000" w:themeColor="text1"/>
        </w:rPr>
        <w:t xml:space="preserve">   </w:t>
      </w:r>
      <w:r w:rsidR="008D0AF3" w:rsidRPr="003F0CA8">
        <w:rPr>
          <w:rFonts w:cstheme="minorHAnsi"/>
          <w:bCs/>
          <w:color w:val="000000" w:themeColor="text1"/>
        </w:rPr>
        <w:t xml:space="preserve"> </w:t>
      </w:r>
      <w:r w:rsidR="001725EE" w:rsidRPr="003F0CA8">
        <w:rPr>
          <w:rFonts w:cstheme="minorHAnsi"/>
          <w:bCs/>
          <w:color w:val="000000" w:themeColor="text1"/>
        </w:rPr>
        <w:t xml:space="preserve">The </w:t>
      </w:r>
      <w:r w:rsidR="00637DF3" w:rsidRPr="003F0CA8">
        <w:rPr>
          <w:rFonts w:cstheme="minorHAnsi"/>
          <w:bCs/>
          <w:color w:val="000000" w:themeColor="text1"/>
        </w:rPr>
        <w:t>Hire to Retire Employee Cycle</w:t>
      </w:r>
      <w:r w:rsidR="001725EE" w:rsidRPr="003F0CA8">
        <w:rPr>
          <w:rFonts w:cstheme="minorHAnsi"/>
          <w:bCs/>
          <w:color w:val="000000" w:themeColor="text1"/>
        </w:rPr>
        <w:t xml:space="preserve"> was presented. The cycle will focus on </w:t>
      </w:r>
      <w:r w:rsidR="00C85B55" w:rsidRPr="003F0CA8">
        <w:rPr>
          <w:rFonts w:cstheme="minorHAnsi"/>
          <w:bCs/>
          <w:color w:val="000000" w:themeColor="text1"/>
        </w:rPr>
        <w:t>s</w:t>
      </w:r>
      <w:r w:rsidR="008D0AF3" w:rsidRPr="003F0CA8">
        <w:rPr>
          <w:rFonts w:cstheme="minorHAnsi"/>
          <w:bCs/>
          <w:color w:val="000000" w:themeColor="text1"/>
        </w:rPr>
        <w:t xml:space="preserve">upporting </w:t>
      </w:r>
      <w:r w:rsidR="00C85B55" w:rsidRPr="003F0CA8">
        <w:rPr>
          <w:rFonts w:cstheme="minorHAnsi"/>
          <w:bCs/>
          <w:color w:val="000000" w:themeColor="text1"/>
        </w:rPr>
        <w:t>e</w:t>
      </w:r>
      <w:r w:rsidR="008D0AF3" w:rsidRPr="003F0CA8">
        <w:rPr>
          <w:rFonts w:cstheme="minorHAnsi"/>
          <w:bCs/>
          <w:color w:val="000000" w:themeColor="text1"/>
        </w:rPr>
        <w:t xml:space="preserve">mployee </w:t>
      </w:r>
      <w:r w:rsidR="00C85B55" w:rsidRPr="003F0CA8">
        <w:rPr>
          <w:rFonts w:cstheme="minorHAnsi"/>
          <w:bCs/>
          <w:color w:val="000000" w:themeColor="text1"/>
        </w:rPr>
        <w:t>e</w:t>
      </w:r>
      <w:r w:rsidR="008D0AF3" w:rsidRPr="003F0CA8">
        <w:rPr>
          <w:rFonts w:cstheme="minorHAnsi"/>
          <w:bCs/>
          <w:color w:val="000000" w:themeColor="text1"/>
        </w:rPr>
        <w:t xml:space="preserve">ngagement and </w:t>
      </w:r>
      <w:r w:rsidR="00C85B55" w:rsidRPr="003F0CA8">
        <w:rPr>
          <w:rFonts w:cstheme="minorHAnsi"/>
          <w:bCs/>
          <w:color w:val="000000" w:themeColor="text1"/>
        </w:rPr>
        <w:t>r</w:t>
      </w:r>
      <w:r w:rsidR="008D0AF3" w:rsidRPr="003F0CA8">
        <w:rPr>
          <w:rFonts w:cstheme="minorHAnsi"/>
          <w:bCs/>
          <w:color w:val="000000" w:themeColor="text1"/>
        </w:rPr>
        <w:t>etention</w:t>
      </w:r>
      <w:r w:rsidR="00873762" w:rsidRPr="003F0CA8">
        <w:rPr>
          <w:rFonts w:cstheme="minorHAnsi"/>
          <w:bCs/>
          <w:color w:val="000000" w:themeColor="text1"/>
        </w:rPr>
        <w:t xml:space="preserve">. A graph was presented </w:t>
      </w:r>
      <w:r w:rsidR="00C85B55" w:rsidRPr="003F0CA8">
        <w:rPr>
          <w:rFonts w:cstheme="minorHAnsi"/>
          <w:bCs/>
          <w:color w:val="000000" w:themeColor="text1"/>
        </w:rPr>
        <w:t>to show the seven</w:t>
      </w:r>
      <w:r w:rsidR="00873762" w:rsidRPr="003F0CA8">
        <w:rPr>
          <w:rFonts w:cstheme="minorHAnsi"/>
          <w:bCs/>
          <w:color w:val="000000" w:themeColor="text1"/>
        </w:rPr>
        <w:t xml:space="preserve"> steps in the Retire to Hire Process</w:t>
      </w:r>
      <w:r w:rsidR="00C85B55" w:rsidRPr="003F0CA8">
        <w:rPr>
          <w:rFonts w:cstheme="minorHAnsi"/>
          <w:bCs/>
          <w:color w:val="000000" w:themeColor="text1"/>
        </w:rPr>
        <w:t>.</w:t>
      </w:r>
    </w:p>
    <w:p w14:paraId="3EC217E8" w14:textId="76E78F55" w:rsidR="008D0AF3" w:rsidRPr="003F0CA8" w:rsidRDefault="008D0AF3" w:rsidP="001725EE">
      <w:pPr>
        <w:pStyle w:val="ListParagraph"/>
        <w:numPr>
          <w:ilvl w:val="2"/>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3F0CA8">
        <w:rPr>
          <w:rFonts w:cstheme="minorHAnsi"/>
          <w:bCs/>
          <w:color w:val="000000" w:themeColor="text1"/>
        </w:rPr>
        <w:t>Building Infrastructure: People</w:t>
      </w:r>
      <w:r w:rsidR="00873762" w:rsidRPr="003F0CA8">
        <w:rPr>
          <w:rFonts w:cstheme="minorHAnsi"/>
          <w:bCs/>
          <w:color w:val="000000" w:themeColor="text1"/>
        </w:rPr>
        <w:t xml:space="preserve">- </w:t>
      </w:r>
      <w:r w:rsidR="00C85B55" w:rsidRPr="003F0CA8">
        <w:rPr>
          <w:rFonts w:cstheme="minorHAnsi"/>
          <w:bCs/>
          <w:color w:val="000000" w:themeColor="text1"/>
        </w:rPr>
        <w:t>Ms. Stockton</w:t>
      </w:r>
      <w:r w:rsidR="00873762" w:rsidRPr="003F0CA8">
        <w:rPr>
          <w:rFonts w:cstheme="minorHAnsi"/>
          <w:bCs/>
          <w:color w:val="000000" w:themeColor="text1"/>
        </w:rPr>
        <w:t xml:space="preserve"> shared </w:t>
      </w:r>
      <w:r w:rsidR="001725EE" w:rsidRPr="003F0CA8">
        <w:rPr>
          <w:rFonts w:cstheme="minorHAnsi"/>
          <w:bCs/>
          <w:color w:val="000000" w:themeColor="text1"/>
        </w:rPr>
        <w:t xml:space="preserve">the HR </w:t>
      </w:r>
      <w:r w:rsidR="00C85B55" w:rsidRPr="003F0CA8">
        <w:rPr>
          <w:rFonts w:cstheme="minorHAnsi"/>
          <w:bCs/>
          <w:color w:val="000000" w:themeColor="text1"/>
        </w:rPr>
        <w:t>t</w:t>
      </w:r>
      <w:r w:rsidR="001725EE" w:rsidRPr="003F0CA8">
        <w:rPr>
          <w:rFonts w:cstheme="minorHAnsi"/>
          <w:bCs/>
          <w:color w:val="000000" w:themeColor="text1"/>
        </w:rPr>
        <w:t xml:space="preserve">eam </w:t>
      </w:r>
      <w:r w:rsidR="00C85B55" w:rsidRPr="003F0CA8">
        <w:rPr>
          <w:rFonts w:cstheme="minorHAnsi"/>
          <w:bCs/>
          <w:color w:val="000000" w:themeColor="text1"/>
        </w:rPr>
        <w:t>e</w:t>
      </w:r>
      <w:r w:rsidR="001725EE" w:rsidRPr="003F0CA8">
        <w:rPr>
          <w:rFonts w:cstheme="minorHAnsi"/>
          <w:bCs/>
          <w:color w:val="000000" w:themeColor="text1"/>
        </w:rPr>
        <w:t xml:space="preserve">xpansion that includes Jasmine Brown as the Human Resource Generalist, Heather Osborne as the Payroll </w:t>
      </w:r>
      <w:r w:rsidR="001725EE" w:rsidRPr="003F0CA8">
        <w:rPr>
          <w:rFonts w:cstheme="minorHAnsi"/>
          <w:bCs/>
          <w:color w:val="000000" w:themeColor="text1"/>
        </w:rPr>
        <w:lastRenderedPageBreak/>
        <w:t xml:space="preserve">Specialist, Rachel Rimel as the Talent Acquisition Manager, and </w:t>
      </w:r>
      <w:r w:rsidR="007C016C" w:rsidRPr="003F0CA8">
        <w:rPr>
          <w:rFonts w:cstheme="minorHAnsi"/>
          <w:bCs/>
          <w:color w:val="000000" w:themeColor="text1"/>
        </w:rPr>
        <w:t xml:space="preserve">Ms. </w:t>
      </w:r>
      <w:r w:rsidR="00C85B55" w:rsidRPr="003F0CA8">
        <w:rPr>
          <w:rFonts w:cstheme="minorHAnsi"/>
          <w:bCs/>
          <w:color w:val="000000" w:themeColor="text1"/>
        </w:rPr>
        <w:t>Stockton</w:t>
      </w:r>
      <w:r w:rsidR="001725EE" w:rsidRPr="003F0CA8">
        <w:rPr>
          <w:rFonts w:cstheme="minorHAnsi"/>
          <w:bCs/>
          <w:color w:val="000000" w:themeColor="text1"/>
        </w:rPr>
        <w:t xml:space="preserve"> as the Associate Vice President of Human Resources. </w:t>
      </w:r>
    </w:p>
    <w:p w14:paraId="28363E61" w14:textId="77777777" w:rsidR="00C85B55" w:rsidRPr="003F0CA8" w:rsidRDefault="008D0AF3" w:rsidP="00C85B55">
      <w:pPr>
        <w:pStyle w:val="ListParagraph"/>
        <w:numPr>
          <w:ilvl w:val="2"/>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3F0CA8">
        <w:rPr>
          <w:rFonts w:cstheme="minorHAnsi"/>
          <w:bCs/>
          <w:color w:val="000000" w:themeColor="text1"/>
        </w:rPr>
        <w:t>Building Infrastructure: Facilities</w:t>
      </w:r>
      <w:r w:rsidR="00873762" w:rsidRPr="003F0CA8">
        <w:rPr>
          <w:rFonts w:cstheme="minorHAnsi"/>
          <w:bCs/>
          <w:color w:val="000000" w:themeColor="text1"/>
        </w:rPr>
        <w:t xml:space="preserve">- </w:t>
      </w:r>
      <w:r w:rsidR="00C405A7" w:rsidRPr="003F0CA8">
        <w:rPr>
          <w:rFonts w:cstheme="minorHAnsi"/>
          <w:bCs/>
          <w:color w:val="000000" w:themeColor="text1"/>
        </w:rPr>
        <w:t>The HR space has expanded to include Wyatt 202</w:t>
      </w:r>
      <w:r w:rsidR="00C85B55" w:rsidRPr="003F0CA8">
        <w:rPr>
          <w:rFonts w:cstheme="minorHAnsi"/>
          <w:bCs/>
          <w:color w:val="000000" w:themeColor="text1"/>
        </w:rPr>
        <w:t xml:space="preserve">, offering </w:t>
      </w:r>
      <w:r w:rsidR="00C405A7" w:rsidRPr="003F0CA8">
        <w:rPr>
          <w:rFonts w:cstheme="minorHAnsi"/>
          <w:bCs/>
          <w:color w:val="000000" w:themeColor="text1"/>
        </w:rPr>
        <w:t>s</w:t>
      </w:r>
      <w:r w:rsidR="00873762" w:rsidRPr="003F0CA8">
        <w:rPr>
          <w:rFonts w:cstheme="minorHAnsi"/>
          <w:bCs/>
          <w:color w:val="000000" w:themeColor="text1"/>
        </w:rPr>
        <w:t>tations established for assistance with onboarding and other HR needs</w:t>
      </w:r>
      <w:r w:rsidR="00C405A7" w:rsidRPr="003F0CA8">
        <w:rPr>
          <w:rFonts w:cstheme="minorHAnsi"/>
          <w:bCs/>
          <w:color w:val="000000" w:themeColor="text1"/>
        </w:rPr>
        <w:t xml:space="preserve">. </w:t>
      </w:r>
      <w:r w:rsidRPr="003F0CA8">
        <w:rPr>
          <w:rFonts w:cstheme="minorHAnsi"/>
          <w:bCs/>
          <w:color w:val="000000" w:themeColor="text1"/>
        </w:rPr>
        <w:t xml:space="preserve">Hiring </w:t>
      </w:r>
      <w:r w:rsidR="00C85B55" w:rsidRPr="003F0CA8">
        <w:rPr>
          <w:rFonts w:cstheme="minorHAnsi"/>
          <w:bCs/>
          <w:color w:val="000000" w:themeColor="text1"/>
        </w:rPr>
        <w:t>h</w:t>
      </w:r>
      <w:r w:rsidRPr="003F0CA8">
        <w:rPr>
          <w:rFonts w:cstheme="minorHAnsi"/>
          <w:bCs/>
          <w:color w:val="000000" w:themeColor="text1"/>
        </w:rPr>
        <w:t>ighlights</w:t>
      </w:r>
      <w:r w:rsidR="00C405A7" w:rsidRPr="003F0CA8">
        <w:rPr>
          <w:rFonts w:cstheme="minorHAnsi"/>
          <w:bCs/>
          <w:color w:val="000000" w:themeColor="text1"/>
        </w:rPr>
        <w:t xml:space="preserve"> mentioned were as follows</w:t>
      </w:r>
      <w:r w:rsidRPr="003F0CA8">
        <w:rPr>
          <w:rFonts w:cstheme="minorHAnsi"/>
          <w:bCs/>
          <w:color w:val="000000" w:themeColor="text1"/>
        </w:rPr>
        <w:t xml:space="preserve">: </w:t>
      </w:r>
      <w:r w:rsidR="00873762" w:rsidRPr="003F0CA8">
        <w:rPr>
          <w:rFonts w:cstheme="minorHAnsi"/>
          <w:bCs/>
          <w:color w:val="000000" w:themeColor="text1"/>
        </w:rPr>
        <w:t>From July 2022 – July 2023</w:t>
      </w:r>
      <w:r w:rsidR="00C405A7" w:rsidRPr="003F0CA8">
        <w:rPr>
          <w:rFonts w:cstheme="minorHAnsi"/>
          <w:bCs/>
          <w:color w:val="000000" w:themeColor="text1"/>
        </w:rPr>
        <w:t xml:space="preserve">, HR conducted </w:t>
      </w:r>
      <w:r w:rsidR="00873762" w:rsidRPr="003F0CA8">
        <w:rPr>
          <w:rFonts w:cstheme="minorHAnsi"/>
          <w:bCs/>
          <w:color w:val="000000" w:themeColor="text1"/>
        </w:rPr>
        <w:t>60 confirmed successful searches.</w:t>
      </w:r>
      <w:r w:rsidR="00C405A7" w:rsidRPr="003F0CA8">
        <w:rPr>
          <w:rFonts w:cstheme="minorHAnsi"/>
          <w:bCs/>
          <w:color w:val="000000" w:themeColor="text1"/>
        </w:rPr>
        <w:t xml:space="preserve"> This accounts for about</w:t>
      </w:r>
      <w:r w:rsidR="00873762" w:rsidRPr="003F0CA8">
        <w:rPr>
          <w:rFonts w:cstheme="minorHAnsi"/>
          <w:bCs/>
          <w:color w:val="000000" w:themeColor="text1"/>
        </w:rPr>
        <w:t xml:space="preserve"> 4.6 new hires per month. </w:t>
      </w:r>
      <w:r w:rsidR="00C405A7" w:rsidRPr="003F0CA8">
        <w:rPr>
          <w:rFonts w:cstheme="minorHAnsi"/>
          <w:bCs/>
          <w:color w:val="000000" w:themeColor="text1"/>
        </w:rPr>
        <w:t>This increased volume is due to new grants, expanded partnerships, new HR positions, filling positions that have been vacant for an extended time, reorganizing to support growth, and retirements. The newly formed position of</w:t>
      </w:r>
      <w:r w:rsidR="00873762" w:rsidRPr="003F0CA8">
        <w:rPr>
          <w:rFonts w:cstheme="minorHAnsi"/>
          <w:bCs/>
          <w:color w:val="000000" w:themeColor="text1"/>
        </w:rPr>
        <w:t xml:space="preserve"> Talent Acquisition Manager coordinates</w:t>
      </w:r>
      <w:r w:rsidR="00C85B55" w:rsidRPr="003F0CA8">
        <w:rPr>
          <w:rFonts w:cstheme="minorHAnsi"/>
          <w:bCs/>
          <w:color w:val="000000" w:themeColor="text1"/>
        </w:rPr>
        <w:t xml:space="preserve"> the hiring process</w:t>
      </w:r>
      <w:r w:rsidR="00596753" w:rsidRPr="003F0CA8">
        <w:rPr>
          <w:rFonts w:cstheme="minorHAnsi"/>
          <w:bCs/>
          <w:color w:val="000000" w:themeColor="text1"/>
        </w:rPr>
        <w:t xml:space="preserve">, follows hiring procedures, </w:t>
      </w:r>
      <w:r w:rsidR="00C405A7" w:rsidRPr="003F0CA8">
        <w:rPr>
          <w:rFonts w:cstheme="minorHAnsi"/>
          <w:bCs/>
          <w:color w:val="000000" w:themeColor="text1"/>
        </w:rPr>
        <w:t xml:space="preserve">works with </w:t>
      </w:r>
      <w:r w:rsidR="00596753" w:rsidRPr="003F0CA8">
        <w:rPr>
          <w:rFonts w:cstheme="minorHAnsi"/>
          <w:bCs/>
          <w:color w:val="000000" w:themeColor="text1"/>
        </w:rPr>
        <w:t>hiring managers, and search committees</w:t>
      </w:r>
      <w:r w:rsidR="00C405A7" w:rsidRPr="003F0CA8">
        <w:rPr>
          <w:rFonts w:cstheme="minorHAnsi"/>
          <w:bCs/>
          <w:color w:val="000000" w:themeColor="text1"/>
        </w:rPr>
        <w:t xml:space="preserve"> for each available position</w:t>
      </w:r>
      <w:r w:rsidR="00873762" w:rsidRPr="003F0CA8">
        <w:rPr>
          <w:rFonts w:cstheme="minorHAnsi"/>
          <w:bCs/>
          <w:color w:val="000000" w:themeColor="text1"/>
        </w:rPr>
        <w:t>. Search Advocates</w:t>
      </w:r>
      <w:r w:rsidR="00596753" w:rsidRPr="003F0CA8">
        <w:rPr>
          <w:rFonts w:cstheme="minorHAnsi"/>
          <w:bCs/>
          <w:color w:val="000000" w:themeColor="text1"/>
        </w:rPr>
        <w:t xml:space="preserve"> (VCCS trained) </w:t>
      </w:r>
      <w:r w:rsidR="00C85B55" w:rsidRPr="003F0CA8">
        <w:rPr>
          <w:rFonts w:cstheme="minorHAnsi"/>
          <w:bCs/>
          <w:color w:val="000000" w:themeColor="text1"/>
        </w:rPr>
        <w:t xml:space="preserve">offer </w:t>
      </w:r>
      <w:r w:rsidR="00596753" w:rsidRPr="003F0CA8">
        <w:rPr>
          <w:rFonts w:cstheme="minorHAnsi"/>
          <w:bCs/>
          <w:color w:val="000000" w:themeColor="text1"/>
        </w:rPr>
        <w:t xml:space="preserve">support </w:t>
      </w:r>
      <w:r w:rsidR="00C85B55" w:rsidRPr="003F0CA8">
        <w:rPr>
          <w:rFonts w:cstheme="minorHAnsi"/>
          <w:bCs/>
          <w:color w:val="000000" w:themeColor="text1"/>
        </w:rPr>
        <w:t xml:space="preserve">for </w:t>
      </w:r>
      <w:r w:rsidR="00596753" w:rsidRPr="003F0CA8">
        <w:rPr>
          <w:rFonts w:cstheme="minorHAnsi"/>
          <w:bCs/>
          <w:color w:val="000000" w:themeColor="text1"/>
        </w:rPr>
        <w:t>each search as well.</w:t>
      </w:r>
    </w:p>
    <w:p w14:paraId="7664B82E" w14:textId="77777777" w:rsidR="00C85B55" w:rsidRPr="003F0CA8" w:rsidRDefault="008D0AF3" w:rsidP="00C85B55">
      <w:pPr>
        <w:pStyle w:val="ListParagraph"/>
        <w:numPr>
          <w:ilvl w:val="2"/>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3F0CA8">
        <w:rPr>
          <w:rFonts w:cstheme="minorHAnsi"/>
          <w:bCs/>
          <w:color w:val="000000" w:themeColor="text1"/>
        </w:rPr>
        <w:t>Onboarding and Professional Development:</w:t>
      </w:r>
      <w:r w:rsidR="00596753" w:rsidRPr="003F0CA8">
        <w:rPr>
          <w:rFonts w:cstheme="minorHAnsi"/>
          <w:bCs/>
          <w:color w:val="000000" w:themeColor="text1"/>
        </w:rPr>
        <w:t xml:space="preserve"> </w:t>
      </w:r>
      <w:r w:rsidR="00C405A7" w:rsidRPr="003F0CA8">
        <w:rPr>
          <w:rFonts w:cstheme="minorHAnsi"/>
          <w:bCs/>
          <w:color w:val="000000" w:themeColor="text1"/>
        </w:rPr>
        <w:t xml:space="preserve">This phase of the cycle includes </w:t>
      </w:r>
      <w:r w:rsidR="00596753" w:rsidRPr="003F0CA8">
        <w:rPr>
          <w:rFonts w:cstheme="minorHAnsi"/>
          <w:bCs/>
          <w:color w:val="000000" w:themeColor="text1"/>
        </w:rPr>
        <w:t xml:space="preserve">HR </w:t>
      </w:r>
      <w:r w:rsidR="00C405A7" w:rsidRPr="003F0CA8">
        <w:rPr>
          <w:rFonts w:cstheme="minorHAnsi"/>
          <w:bCs/>
          <w:color w:val="000000" w:themeColor="text1"/>
        </w:rPr>
        <w:t>conducted o</w:t>
      </w:r>
      <w:r w:rsidR="00596753" w:rsidRPr="003F0CA8">
        <w:rPr>
          <w:rFonts w:cstheme="minorHAnsi"/>
          <w:bCs/>
          <w:color w:val="000000" w:themeColor="text1"/>
        </w:rPr>
        <w:t>rientation</w:t>
      </w:r>
      <w:r w:rsidR="00C405A7" w:rsidRPr="003F0CA8">
        <w:rPr>
          <w:rFonts w:cstheme="minorHAnsi"/>
          <w:bCs/>
          <w:color w:val="000000" w:themeColor="text1"/>
        </w:rPr>
        <w:t xml:space="preserve"> (including High Performing Team Culture training)</w:t>
      </w:r>
      <w:r w:rsidR="00596753" w:rsidRPr="003F0CA8">
        <w:rPr>
          <w:rFonts w:cstheme="minorHAnsi"/>
          <w:bCs/>
          <w:color w:val="000000" w:themeColor="text1"/>
        </w:rPr>
        <w:t xml:space="preserve">, employee check-ins, and the newly developed welcome committee. </w:t>
      </w:r>
      <w:r w:rsidR="00C405A7" w:rsidRPr="003F0CA8">
        <w:rPr>
          <w:rFonts w:cstheme="minorHAnsi"/>
          <w:bCs/>
          <w:color w:val="000000" w:themeColor="text1"/>
        </w:rPr>
        <w:t>Expanded professional development</w:t>
      </w:r>
      <w:r w:rsidR="00C85B55" w:rsidRPr="003F0CA8">
        <w:rPr>
          <w:rFonts w:cstheme="minorHAnsi"/>
          <w:bCs/>
          <w:color w:val="000000" w:themeColor="text1"/>
        </w:rPr>
        <w:t xml:space="preserve"> opportunities have included</w:t>
      </w:r>
      <w:r w:rsidR="00C405A7" w:rsidRPr="003F0CA8">
        <w:rPr>
          <w:rFonts w:cstheme="minorHAnsi"/>
          <w:bCs/>
          <w:color w:val="000000" w:themeColor="text1"/>
        </w:rPr>
        <w:t xml:space="preserve"> </w:t>
      </w:r>
      <w:r w:rsidR="00596753" w:rsidRPr="003F0CA8">
        <w:rPr>
          <w:rFonts w:cstheme="minorHAnsi"/>
          <w:bCs/>
          <w:color w:val="000000" w:themeColor="text1"/>
        </w:rPr>
        <w:t>CDI, Strength finders</w:t>
      </w:r>
      <w:r w:rsidR="00C405A7" w:rsidRPr="003F0CA8">
        <w:rPr>
          <w:rFonts w:cstheme="minorHAnsi"/>
          <w:bCs/>
          <w:color w:val="000000" w:themeColor="text1"/>
        </w:rPr>
        <w:t>, Lunch and Learns (</w:t>
      </w:r>
      <w:proofErr w:type="gramStart"/>
      <w:r w:rsidR="00C405A7" w:rsidRPr="003F0CA8">
        <w:rPr>
          <w:rFonts w:cstheme="minorHAnsi"/>
          <w:bCs/>
          <w:color w:val="000000" w:themeColor="text1"/>
        </w:rPr>
        <w:t>i.e.</w:t>
      </w:r>
      <w:proofErr w:type="gramEnd"/>
      <w:r w:rsidR="00C405A7" w:rsidRPr="003F0CA8">
        <w:rPr>
          <w:rFonts w:cstheme="minorHAnsi"/>
          <w:bCs/>
          <w:color w:val="000000" w:themeColor="text1"/>
        </w:rPr>
        <w:t xml:space="preserve"> Fi</w:t>
      </w:r>
      <w:r w:rsidR="00596753" w:rsidRPr="003F0CA8">
        <w:rPr>
          <w:rFonts w:cstheme="minorHAnsi"/>
          <w:bCs/>
          <w:color w:val="000000" w:themeColor="text1"/>
        </w:rPr>
        <w:t xml:space="preserve">nancial Health in November 2023, Diversity and Inclusion 101 with Bryan Price December 2023, </w:t>
      </w:r>
      <w:r w:rsidR="00C85B55" w:rsidRPr="003F0CA8">
        <w:rPr>
          <w:rFonts w:cstheme="minorHAnsi"/>
          <w:bCs/>
          <w:color w:val="000000" w:themeColor="text1"/>
        </w:rPr>
        <w:t>and l</w:t>
      </w:r>
      <w:r w:rsidR="00596753" w:rsidRPr="003F0CA8">
        <w:rPr>
          <w:rFonts w:cstheme="minorHAnsi"/>
          <w:bCs/>
          <w:color w:val="000000" w:themeColor="text1"/>
        </w:rPr>
        <w:t xml:space="preserve">ine </w:t>
      </w:r>
      <w:r w:rsidR="00C85B55" w:rsidRPr="003F0CA8">
        <w:rPr>
          <w:rFonts w:cstheme="minorHAnsi"/>
          <w:bCs/>
          <w:color w:val="000000" w:themeColor="text1"/>
        </w:rPr>
        <w:t>d</w:t>
      </w:r>
      <w:r w:rsidR="00596753" w:rsidRPr="003F0CA8">
        <w:rPr>
          <w:rFonts w:cstheme="minorHAnsi"/>
          <w:bCs/>
          <w:color w:val="000000" w:themeColor="text1"/>
        </w:rPr>
        <w:t xml:space="preserve">ancing (Mental, Physical, Social Health and Wellness) </w:t>
      </w:r>
      <w:r w:rsidR="00C405A7" w:rsidRPr="003F0CA8">
        <w:rPr>
          <w:rFonts w:cstheme="minorHAnsi"/>
          <w:bCs/>
          <w:color w:val="000000" w:themeColor="text1"/>
        </w:rPr>
        <w:t>in November 2023).</w:t>
      </w:r>
    </w:p>
    <w:p w14:paraId="144FF980" w14:textId="31AE091F" w:rsidR="008D0AF3" w:rsidRPr="003F0CA8" w:rsidRDefault="008D0AF3" w:rsidP="00C85B55">
      <w:pPr>
        <w:pStyle w:val="ListParagraph"/>
        <w:numPr>
          <w:ilvl w:val="2"/>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3F0CA8">
        <w:rPr>
          <w:rFonts w:cstheme="minorHAnsi"/>
          <w:bCs/>
          <w:color w:val="000000" w:themeColor="text1"/>
        </w:rPr>
        <w:t>Operations and Compliance</w:t>
      </w:r>
      <w:r w:rsidR="00C85B55" w:rsidRPr="003F0CA8">
        <w:rPr>
          <w:rFonts w:cstheme="minorHAnsi"/>
          <w:bCs/>
          <w:color w:val="000000" w:themeColor="text1"/>
        </w:rPr>
        <w:t xml:space="preserve">: </w:t>
      </w:r>
      <w:r w:rsidR="00C405A7" w:rsidRPr="003F0CA8">
        <w:rPr>
          <w:rFonts w:cstheme="minorHAnsi"/>
          <w:bCs/>
          <w:color w:val="000000" w:themeColor="text1"/>
        </w:rPr>
        <w:t xml:space="preserve">The </w:t>
      </w:r>
      <w:r w:rsidR="00596753" w:rsidRPr="003F0CA8">
        <w:rPr>
          <w:rFonts w:cstheme="minorHAnsi"/>
          <w:bCs/>
          <w:color w:val="000000" w:themeColor="text1"/>
        </w:rPr>
        <w:t xml:space="preserve">Payroll Specialist and HR Generalist </w:t>
      </w:r>
      <w:r w:rsidR="00C405A7" w:rsidRPr="003F0CA8">
        <w:rPr>
          <w:rFonts w:cstheme="minorHAnsi"/>
          <w:bCs/>
          <w:color w:val="000000" w:themeColor="text1"/>
        </w:rPr>
        <w:t xml:space="preserve">work to provide accurate payroll, </w:t>
      </w:r>
      <w:r w:rsidR="00C85B55" w:rsidRPr="003F0CA8">
        <w:rPr>
          <w:rFonts w:cstheme="minorHAnsi"/>
          <w:bCs/>
          <w:color w:val="000000" w:themeColor="text1"/>
        </w:rPr>
        <w:t xml:space="preserve">process </w:t>
      </w:r>
      <w:r w:rsidR="00C405A7" w:rsidRPr="003F0CA8">
        <w:rPr>
          <w:rFonts w:cstheme="minorHAnsi"/>
          <w:bCs/>
          <w:color w:val="000000" w:themeColor="text1"/>
        </w:rPr>
        <w:t>state increase</w:t>
      </w:r>
      <w:r w:rsidR="00C85B55" w:rsidRPr="003F0CA8">
        <w:rPr>
          <w:rFonts w:cstheme="minorHAnsi"/>
          <w:bCs/>
          <w:color w:val="000000" w:themeColor="text1"/>
        </w:rPr>
        <w:t>s</w:t>
      </w:r>
      <w:r w:rsidR="00C405A7" w:rsidRPr="003F0CA8">
        <w:rPr>
          <w:rFonts w:cstheme="minorHAnsi"/>
          <w:bCs/>
          <w:color w:val="000000" w:themeColor="text1"/>
        </w:rPr>
        <w:t>,</w:t>
      </w:r>
      <w:r w:rsidR="00C85B55" w:rsidRPr="003F0CA8">
        <w:rPr>
          <w:rFonts w:cstheme="minorHAnsi"/>
          <w:bCs/>
          <w:color w:val="000000" w:themeColor="text1"/>
        </w:rPr>
        <w:t xml:space="preserve"> conduct</w:t>
      </w:r>
      <w:r w:rsidR="00C405A7" w:rsidRPr="003F0CA8">
        <w:rPr>
          <w:rFonts w:cstheme="minorHAnsi"/>
          <w:bCs/>
          <w:color w:val="000000" w:themeColor="text1"/>
        </w:rPr>
        <w:t xml:space="preserve"> annual reporting,</w:t>
      </w:r>
      <w:r w:rsidR="00C85B55" w:rsidRPr="003F0CA8">
        <w:rPr>
          <w:rFonts w:cstheme="minorHAnsi"/>
          <w:bCs/>
          <w:color w:val="000000" w:themeColor="text1"/>
        </w:rPr>
        <w:t xml:space="preserve"> assist with</w:t>
      </w:r>
      <w:r w:rsidR="00C405A7" w:rsidRPr="003F0CA8">
        <w:rPr>
          <w:rFonts w:cstheme="minorHAnsi"/>
          <w:bCs/>
          <w:color w:val="000000" w:themeColor="text1"/>
        </w:rPr>
        <w:t xml:space="preserve"> open enrollment,</w:t>
      </w:r>
      <w:r w:rsidR="00C85B55" w:rsidRPr="003F0CA8">
        <w:rPr>
          <w:rFonts w:cstheme="minorHAnsi"/>
          <w:bCs/>
          <w:color w:val="000000" w:themeColor="text1"/>
        </w:rPr>
        <w:t xml:space="preserve"> conduct</w:t>
      </w:r>
      <w:r w:rsidR="00C405A7" w:rsidRPr="003F0CA8">
        <w:rPr>
          <w:rFonts w:cstheme="minorHAnsi"/>
          <w:bCs/>
          <w:color w:val="000000" w:themeColor="text1"/>
        </w:rPr>
        <w:t xml:space="preserve"> review</w:t>
      </w:r>
      <w:r w:rsidR="00C85B55" w:rsidRPr="003F0CA8">
        <w:rPr>
          <w:rFonts w:cstheme="minorHAnsi"/>
          <w:bCs/>
          <w:color w:val="000000" w:themeColor="text1"/>
        </w:rPr>
        <w:t>s</w:t>
      </w:r>
      <w:r w:rsidR="00C405A7" w:rsidRPr="003F0CA8">
        <w:rPr>
          <w:rFonts w:cstheme="minorHAnsi"/>
          <w:bCs/>
          <w:color w:val="000000" w:themeColor="text1"/>
        </w:rPr>
        <w:t xml:space="preserve"> of HR systems, and </w:t>
      </w:r>
      <w:r w:rsidR="00C85B55" w:rsidRPr="003F0CA8">
        <w:rPr>
          <w:rFonts w:cstheme="minorHAnsi"/>
          <w:bCs/>
          <w:color w:val="000000" w:themeColor="text1"/>
        </w:rPr>
        <w:t xml:space="preserve">provide assistance with </w:t>
      </w:r>
      <w:r w:rsidR="00C405A7" w:rsidRPr="003F0CA8">
        <w:rPr>
          <w:rFonts w:cstheme="minorHAnsi"/>
          <w:bCs/>
          <w:color w:val="000000" w:themeColor="text1"/>
        </w:rPr>
        <w:t xml:space="preserve">employee dependent change information. </w:t>
      </w:r>
    </w:p>
    <w:p w14:paraId="6A7DA6AD" w14:textId="7170277E" w:rsidR="00C85B55" w:rsidRPr="003F0CA8" w:rsidRDefault="008D0AF3" w:rsidP="00C85B55">
      <w:pPr>
        <w:pStyle w:val="ListParagraph"/>
        <w:numPr>
          <w:ilvl w:val="2"/>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3F0CA8">
        <w:rPr>
          <w:rFonts w:cstheme="minorHAnsi"/>
          <w:bCs/>
          <w:color w:val="000000" w:themeColor="text1"/>
        </w:rPr>
        <w:t xml:space="preserve">Employee Engagement and </w:t>
      </w:r>
      <w:r w:rsidR="009E0002" w:rsidRPr="003F0CA8">
        <w:rPr>
          <w:rFonts w:cstheme="minorHAnsi"/>
          <w:bCs/>
          <w:color w:val="000000" w:themeColor="text1"/>
        </w:rPr>
        <w:t>Recognition:</w:t>
      </w:r>
      <w:r w:rsidR="00596753" w:rsidRPr="003F0CA8">
        <w:rPr>
          <w:rFonts w:cstheme="minorHAnsi"/>
          <w:bCs/>
          <w:color w:val="000000" w:themeColor="text1"/>
        </w:rPr>
        <w:t xml:space="preserve"> </w:t>
      </w:r>
      <w:r w:rsidR="009E0002" w:rsidRPr="003F0CA8">
        <w:rPr>
          <w:rFonts w:cstheme="minorHAnsi"/>
          <w:bCs/>
          <w:color w:val="000000" w:themeColor="text1"/>
        </w:rPr>
        <w:t>Examples of employee engagement and recognition include the following: One</w:t>
      </w:r>
      <w:r w:rsidR="00596753" w:rsidRPr="003F0CA8">
        <w:rPr>
          <w:rFonts w:cstheme="minorHAnsi"/>
          <w:bCs/>
          <w:color w:val="000000" w:themeColor="text1"/>
        </w:rPr>
        <w:t xml:space="preserve"> day per week </w:t>
      </w:r>
      <w:r w:rsidR="009E0002" w:rsidRPr="003F0CA8">
        <w:rPr>
          <w:rFonts w:cstheme="minorHAnsi"/>
          <w:bCs/>
          <w:color w:val="000000" w:themeColor="text1"/>
        </w:rPr>
        <w:t xml:space="preserve">telework option, </w:t>
      </w:r>
      <w:r w:rsidR="00596753" w:rsidRPr="003F0CA8">
        <w:rPr>
          <w:rFonts w:cstheme="minorHAnsi"/>
          <w:bCs/>
          <w:color w:val="000000" w:themeColor="text1"/>
        </w:rPr>
        <w:t xml:space="preserve">Summer Schedule Option – half day Fridays, 16 hours of recognition leave, Volunteer Day in July 2024, </w:t>
      </w:r>
      <w:r w:rsidR="009E0002" w:rsidRPr="003F0CA8">
        <w:rPr>
          <w:rFonts w:cstheme="minorHAnsi"/>
          <w:bCs/>
          <w:color w:val="000000" w:themeColor="text1"/>
        </w:rPr>
        <w:t xml:space="preserve">and </w:t>
      </w:r>
      <w:r w:rsidR="00596753" w:rsidRPr="003F0CA8">
        <w:rPr>
          <w:rFonts w:cstheme="minorHAnsi"/>
          <w:bCs/>
          <w:color w:val="000000" w:themeColor="text1"/>
        </w:rPr>
        <w:t xml:space="preserve">Employee Appreciation Day </w:t>
      </w:r>
      <w:r w:rsidR="009E0002" w:rsidRPr="003F0CA8">
        <w:rPr>
          <w:rFonts w:cstheme="minorHAnsi"/>
          <w:bCs/>
          <w:color w:val="000000" w:themeColor="text1"/>
        </w:rPr>
        <w:t xml:space="preserve">in March of 2024. </w:t>
      </w:r>
    </w:p>
    <w:p w14:paraId="3651064E" w14:textId="77777777" w:rsidR="00C85B55" w:rsidRPr="003F0CA8" w:rsidRDefault="008D0AF3" w:rsidP="00C85B55">
      <w:pPr>
        <w:pStyle w:val="ListParagraph"/>
        <w:numPr>
          <w:ilvl w:val="2"/>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3F0CA8">
        <w:rPr>
          <w:rFonts w:cstheme="minorHAnsi"/>
          <w:bCs/>
          <w:color w:val="000000" w:themeColor="text1"/>
        </w:rPr>
        <w:t>Evaluation: Annual Performance Reviewed</w:t>
      </w:r>
      <w:r w:rsidR="00596753" w:rsidRPr="003F0CA8">
        <w:rPr>
          <w:rFonts w:cstheme="minorHAnsi"/>
          <w:bCs/>
          <w:color w:val="000000" w:themeColor="text1"/>
        </w:rPr>
        <w:t>:</w:t>
      </w:r>
      <w:r w:rsidR="009E0002" w:rsidRPr="003F0CA8">
        <w:rPr>
          <w:rFonts w:cstheme="minorHAnsi"/>
          <w:bCs/>
          <w:color w:val="000000" w:themeColor="text1"/>
        </w:rPr>
        <w:t xml:space="preserve"> </w:t>
      </w:r>
      <w:r w:rsidR="00596753" w:rsidRPr="003F0CA8">
        <w:rPr>
          <w:rFonts w:cstheme="minorHAnsi"/>
          <w:bCs/>
          <w:color w:val="000000" w:themeColor="text1"/>
        </w:rPr>
        <w:t xml:space="preserve"> </w:t>
      </w:r>
      <w:r w:rsidR="009E0002" w:rsidRPr="003F0CA8">
        <w:rPr>
          <w:rFonts w:cstheme="minorHAnsi"/>
          <w:bCs/>
          <w:color w:val="000000" w:themeColor="text1"/>
        </w:rPr>
        <w:t xml:space="preserve">The employee review process runs from </w:t>
      </w:r>
      <w:r w:rsidR="00596753" w:rsidRPr="003F0CA8">
        <w:rPr>
          <w:rFonts w:cstheme="minorHAnsi"/>
          <w:bCs/>
          <w:color w:val="000000" w:themeColor="text1"/>
        </w:rPr>
        <w:t>July – October</w:t>
      </w:r>
      <w:r w:rsidR="009E0002" w:rsidRPr="003F0CA8">
        <w:rPr>
          <w:rFonts w:cstheme="minorHAnsi"/>
          <w:bCs/>
          <w:color w:val="000000" w:themeColor="text1"/>
        </w:rPr>
        <w:t xml:space="preserve"> annually to ensure we are compliant, and offering employees the support they need to succeed. </w:t>
      </w:r>
    </w:p>
    <w:p w14:paraId="58EF9455" w14:textId="2FBE65B8" w:rsidR="008D0AF3" w:rsidRPr="003F0CA8" w:rsidRDefault="008D0AF3" w:rsidP="00C85B55">
      <w:pPr>
        <w:pStyle w:val="ListParagraph"/>
        <w:numPr>
          <w:ilvl w:val="2"/>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3F0CA8">
        <w:rPr>
          <w:rFonts w:cstheme="minorHAnsi"/>
          <w:bCs/>
          <w:color w:val="000000" w:themeColor="text1"/>
        </w:rPr>
        <w:t>Separation and Retirement</w:t>
      </w:r>
      <w:r w:rsidR="00596753" w:rsidRPr="003F0CA8">
        <w:rPr>
          <w:rFonts w:cstheme="minorHAnsi"/>
          <w:bCs/>
          <w:color w:val="000000" w:themeColor="text1"/>
        </w:rPr>
        <w:t xml:space="preserve"> – </w:t>
      </w:r>
      <w:r w:rsidR="009E0002" w:rsidRPr="003F0CA8">
        <w:rPr>
          <w:rFonts w:cstheme="minorHAnsi"/>
          <w:bCs/>
          <w:color w:val="000000" w:themeColor="text1"/>
        </w:rPr>
        <w:t xml:space="preserve">The HR team supported </w:t>
      </w:r>
      <w:r w:rsidR="00596753" w:rsidRPr="003F0CA8">
        <w:rPr>
          <w:rFonts w:cstheme="minorHAnsi"/>
          <w:bCs/>
          <w:color w:val="000000" w:themeColor="text1"/>
        </w:rPr>
        <w:t xml:space="preserve">six state service retirements </w:t>
      </w:r>
      <w:r w:rsidR="009E0002" w:rsidRPr="003F0CA8">
        <w:rPr>
          <w:rFonts w:cstheme="minorHAnsi"/>
          <w:bCs/>
          <w:color w:val="000000" w:themeColor="text1"/>
        </w:rPr>
        <w:t xml:space="preserve">from </w:t>
      </w:r>
      <w:r w:rsidR="00596753" w:rsidRPr="003F0CA8">
        <w:rPr>
          <w:rFonts w:cstheme="minorHAnsi"/>
          <w:bCs/>
          <w:color w:val="000000" w:themeColor="text1"/>
        </w:rPr>
        <w:t>2022 – 2024</w:t>
      </w:r>
      <w:r w:rsidR="009E0002" w:rsidRPr="003F0CA8">
        <w:rPr>
          <w:rFonts w:cstheme="minorHAnsi"/>
          <w:bCs/>
          <w:color w:val="000000" w:themeColor="text1"/>
        </w:rPr>
        <w:t>. This included not only c</w:t>
      </w:r>
      <w:r w:rsidR="00596753" w:rsidRPr="003F0CA8">
        <w:rPr>
          <w:rFonts w:cstheme="minorHAnsi"/>
          <w:bCs/>
          <w:color w:val="000000" w:themeColor="text1"/>
        </w:rPr>
        <w:t>elebrations</w:t>
      </w:r>
      <w:r w:rsidR="009E0002" w:rsidRPr="003F0CA8">
        <w:rPr>
          <w:rFonts w:cstheme="minorHAnsi"/>
          <w:bCs/>
          <w:color w:val="000000" w:themeColor="text1"/>
        </w:rPr>
        <w:t xml:space="preserve"> but</w:t>
      </w:r>
      <w:r w:rsidR="00596753" w:rsidRPr="003F0CA8">
        <w:rPr>
          <w:rFonts w:cstheme="minorHAnsi"/>
          <w:bCs/>
          <w:color w:val="000000" w:themeColor="text1"/>
        </w:rPr>
        <w:t xml:space="preserve"> consultations </w:t>
      </w:r>
      <w:r w:rsidR="009E0002" w:rsidRPr="003F0CA8">
        <w:rPr>
          <w:rFonts w:cstheme="minorHAnsi"/>
          <w:bCs/>
          <w:color w:val="000000" w:themeColor="text1"/>
        </w:rPr>
        <w:t xml:space="preserve">regarding an array of retirement information. </w:t>
      </w:r>
      <w:r w:rsidR="009E0002" w:rsidRPr="003F0CA8">
        <w:rPr>
          <w:rFonts w:cstheme="minorHAnsi"/>
          <w:bCs/>
          <w:color w:val="000000" w:themeColor="text1"/>
        </w:rPr>
        <w:br/>
      </w:r>
    </w:p>
    <w:p w14:paraId="2B69B4D8" w14:textId="77777777" w:rsidR="009E0002" w:rsidRPr="00C85B55" w:rsidRDefault="00E17435" w:rsidP="009E0002">
      <w:pPr>
        <w:pStyle w:val="ListParagraph"/>
        <w:numPr>
          <w:ilvl w:val="0"/>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sz w:val="24"/>
          <w:szCs w:val="24"/>
        </w:rPr>
      </w:pPr>
      <w:r w:rsidRPr="00637DF3">
        <w:rPr>
          <w:rFonts w:cstheme="minorHAnsi"/>
          <w:b/>
          <w:sz w:val="28"/>
          <w:szCs w:val="28"/>
        </w:rPr>
        <w:t>FINAN</w:t>
      </w:r>
      <w:r w:rsidR="008D0AF3">
        <w:rPr>
          <w:rFonts w:cstheme="minorHAnsi"/>
          <w:b/>
          <w:sz w:val="28"/>
          <w:szCs w:val="28"/>
        </w:rPr>
        <w:t xml:space="preserve">CE </w:t>
      </w:r>
      <w:r w:rsidRPr="00637DF3">
        <w:rPr>
          <w:rFonts w:cstheme="minorHAnsi"/>
          <w:b/>
          <w:sz w:val="28"/>
          <w:szCs w:val="28"/>
        </w:rPr>
        <w:t>AND ADMINISTRATI</w:t>
      </w:r>
      <w:r w:rsidR="008D0AF3">
        <w:rPr>
          <w:rFonts w:cstheme="minorHAnsi"/>
          <w:b/>
          <w:sz w:val="28"/>
          <w:szCs w:val="28"/>
        </w:rPr>
        <w:t>ON</w:t>
      </w:r>
      <w:r w:rsidRPr="00637DF3">
        <w:rPr>
          <w:rFonts w:cstheme="minorHAnsi"/>
          <w:sz w:val="28"/>
          <w:szCs w:val="28"/>
        </w:rPr>
        <w:t xml:space="preserve">: </w:t>
      </w:r>
      <w:r w:rsidRPr="00C85B55">
        <w:rPr>
          <w:rFonts w:cstheme="minorHAnsi"/>
          <w:sz w:val="24"/>
          <w:szCs w:val="24"/>
        </w:rPr>
        <w:t>The following updates were provided by Dr. Carl Smalls:</w:t>
      </w:r>
    </w:p>
    <w:p w14:paraId="12199F05" w14:textId="77777777" w:rsidR="009E0002" w:rsidRPr="003F0CA8" w:rsidRDefault="009E0002" w:rsidP="009E0002">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C85B55">
        <w:rPr>
          <w:rFonts w:cstheme="minorHAnsi"/>
          <w:b/>
          <w:sz w:val="24"/>
          <w:szCs w:val="24"/>
        </w:rPr>
        <w:t xml:space="preserve">   </w:t>
      </w:r>
      <w:r w:rsidRPr="003F0CA8">
        <w:rPr>
          <w:rFonts w:cstheme="minorHAnsi"/>
          <w:b/>
        </w:rPr>
        <w:t>Action Item:</w:t>
      </w:r>
      <w:r w:rsidRPr="003F0CA8">
        <w:rPr>
          <w:rFonts w:cstheme="minorHAnsi"/>
        </w:rPr>
        <w:t xml:space="preserve"> Approval of the 2024 – 2025 COOP Plan  </w:t>
      </w:r>
    </w:p>
    <w:p w14:paraId="197948B0" w14:textId="7CD87870" w:rsidR="009E0002" w:rsidRPr="003F0CA8" w:rsidRDefault="009E0002" w:rsidP="009E0002">
      <w:pPr>
        <w:pStyle w:val="ListParagraph"/>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left="1440" w:right="-907"/>
        <w:rPr>
          <w:rFonts w:cstheme="minorHAnsi"/>
          <w:bCs/>
          <w:color w:val="000000" w:themeColor="text1"/>
        </w:rPr>
      </w:pPr>
      <w:r w:rsidRPr="003F0CA8">
        <w:rPr>
          <w:rFonts w:cstheme="minorHAnsi"/>
        </w:rPr>
        <w:t xml:space="preserve">A motion was made by </w:t>
      </w:r>
      <w:r w:rsidR="007C016C" w:rsidRPr="003F0CA8">
        <w:rPr>
          <w:rFonts w:cstheme="minorHAnsi"/>
        </w:rPr>
        <w:t xml:space="preserve">Mr. </w:t>
      </w:r>
      <w:r w:rsidR="00C85B55" w:rsidRPr="003F0CA8">
        <w:rPr>
          <w:rFonts w:cstheme="minorHAnsi"/>
        </w:rPr>
        <w:t>W</w:t>
      </w:r>
      <w:r w:rsidR="007C016C" w:rsidRPr="003F0CA8">
        <w:rPr>
          <w:rFonts w:cstheme="minorHAnsi"/>
        </w:rPr>
        <w:t>imbish</w:t>
      </w:r>
      <w:r w:rsidRPr="003F0CA8">
        <w:rPr>
          <w:rFonts w:cstheme="minorHAnsi"/>
        </w:rPr>
        <w:t xml:space="preserve"> and seconded by </w:t>
      </w:r>
      <w:r w:rsidR="007C016C" w:rsidRPr="003F0CA8">
        <w:rPr>
          <w:rFonts w:cstheme="minorHAnsi"/>
        </w:rPr>
        <w:t>Ms. Payne</w:t>
      </w:r>
      <w:r w:rsidRPr="003F0CA8">
        <w:rPr>
          <w:rFonts w:cstheme="minorHAnsi"/>
        </w:rPr>
        <w:t xml:space="preserve"> that:</w:t>
      </w:r>
      <w:r w:rsidRPr="003F0CA8">
        <w:rPr>
          <w:rFonts w:cstheme="minorHAnsi"/>
        </w:rPr>
        <w:br/>
      </w:r>
      <w:r w:rsidRPr="003F0CA8">
        <w:rPr>
          <w:rFonts w:cstheme="minorHAnsi"/>
          <w:i/>
          <w:iCs/>
        </w:rPr>
        <w:t>The 2024 – 2025 COOP plan be approved</w:t>
      </w:r>
      <w:r w:rsidRPr="003F0CA8">
        <w:rPr>
          <w:rFonts w:cstheme="minorHAnsi"/>
        </w:rPr>
        <w:t>. The motion passed unanimously.</w:t>
      </w:r>
    </w:p>
    <w:p w14:paraId="6E7A3F51" w14:textId="4F6E1C25" w:rsidR="00637DF3" w:rsidRPr="003F0CA8" w:rsidRDefault="00637DF3" w:rsidP="00637DF3">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3F0CA8">
        <w:rPr>
          <w:rFonts w:cstheme="minorHAnsi"/>
          <w:bCs/>
          <w:color w:val="000000" w:themeColor="text1"/>
        </w:rPr>
        <w:t>Web Focus</w:t>
      </w:r>
      <w:r w:rsidR="009E0002" w:rsidRPr="003F0CA8">
        <w:rPr>
          <w:rFonts w:cstheme="minorHAnsi"/>
          <w:bCs/>
          <w:color w:val="000000" w:themeColor="text1"/>
        </w:rPr>
        <w:t xml:space="preserve"> is a n</w:t>
      </w:r>
      <w:r w:rsidRPr="003F0CA8">
        <w:rPr>
          <w:rFonts w:cstheme="minorHAnsi"/>
          <w:bCs/>
          <w:color w:val="000000" w:themeColor="text1"/>
        </w:rPr>
        <w:t>ew Financial Reporting Syst</w:t>
      </w:r>
      <w:r w:rsidR="008D0AF3" w:rsidRPr="003F0CA8">
        <w:rPr>
          <w:rFonts w:cstheme="minorHAnsi"/>
          <w:bCs/>
          <w:color w:val="000000" w:themeColor="text1"/>
        </w:rPr>
        <w:t>em</w:t>
      </w:r>
      <w:r w:rsidR="00F720E5" w:rsidRPr="003F0CA8">
        <w:rPr>
          <w:rFonts w:cstheme="minorHAnsi"/>
          <w:bCs/>
          <w:color w:val="000000" w:themeColor="text1"/>
        </w:rPr>
        <w:t xml:space="preserve"> </w:t>
      </w:r>
      <w:r w:rsidR="009E0002" w:rsidRPr="003F0CA8">
        <w:rPr>
          <w:rFonts w:cstheme="minorHAnsi"/>
          <w:bCs/>
          <w:color w:val="000000" w:themeColor="text1"/>
        </w:rPr>
        <w:t>that</w:t>
      </w:r>
      <w:r w:rsidR="00F720E5" w:rsidRPr="003F0CA8">
        <w:rPr>
          <w:rFonts w:cstheme="minorHAnsi"/>
          <w:bCs/>
          <w:color w:val="000000" w:themeColor="text1"/>
        </w:rPr>
        <w:t xml:space="preserve"> consolidat</w:t>
      </w:r>
      <w:r w:rsidR="009E0002" w:rsidRPr="003F0CA8">
        <w:rPr>
          <w:rFonts w:cstheme="minorHAnsi"/>
          <w:bCs/>
          <w:color w:val="000000" w:themeColor="text1"/>
        </w:rPr>
        <w:t>es</w:t>
      </w:r>
      <w:r w:rsidR="00F720E5" w:rsidRPr="003F0CA8">
        <w:rPr>
          <w:rFonts w:cstheme="minorHAnsi"/>
          <w:bCs/>
          <w:color w:val="000000" w:themeColor="text1"/>
        </w:rPr>
        <w:t xml:space="preserve"> reports,</w:t>
      </w:r>
      <w:r w:rsidR="009E0002" w:rsidRPr="003F0CA8">
        <w:rPr>
          <w:rFonts w:cstheme="minorHAnsi"/>
          <w:bCs/>
          <w:color w:val="000000" w:themeColor="text1"/>
        </w:rPr>
        <w:t xml:space="preserve"> and helps with the process of </w:t>
      </w:r>
      <w:r w:rsidR="00F720E5" w:rsidRPr="003F0CA8">
        <w:rPr>
          <w:rFonts w:cstheme="minorHAnsi"/>
          <w:bCs/>
          <w:color w:val="000000" w:themeColor="text1"/>
        </w:rPr>
        <w:t>decentraliz</w:t>
      </w:r>
      <w:r w:rsidR="009E0002" w:rsidRPr="003F0CA8">
        <w:rPr>
          <w:rFonts w:cstheme="minorHAnsi"/>
          <w:bCs/>
          <w:color w:val="000000" w:themeColor="text1"/>
        </w:rPr>
        <w:t>ing the budget</w:t>
      </w:r>
      <w:r w:rsidR="00F720E5" w:rsidRPr="003F0CA8">
        <w:rPr>
          <w:rFonts w:cstheme="minorHAnsi"/>
          <w:bCs/>
          <w:color w:val="000000" w:themeColor="text1"/>
        </w:rPr>
        <w:t xml:space="preserve"> (building individual budgets)</w:t>
      </w:r>
      <w:r w:rsidR="009E0002" w:rsidRPr="003F0CA8">
        <w:rPr>
          <w:rFonts w:cstheme="minorHAnsi"/>
          <w:bCs/>
          <w:color w:val="000000" w:themeColor="text1"/>
        </w:rPr>
        <w:t>.</w:t>
      </w:r>
    </w:p>
    <w:p w14:paraId="1BB0F6A8" w14:textId="7C5B9B03" w:rsidR="008D0AF3" w:rsidRDefault="008D0AF3" w:rsidP="00637DF3">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sz w:val="24"/>
        </w:rPr>
      </w:pPr>
      <w:r>
        <w:rPr>
          <w:rFonts w:cstheme="minorHAnsi"/>
          <w:bCs/>
          <w:color w:val="000000" w:themeColor="text1"/>
          <w:sz w:val="24"/>
        </w:rPr>
        <w:lastRenderedPageBreak/>
        <w:t xml:space="preserve">   </w:t>
      </w:r>
      <w:r w:rsidR="009E0002" w:rsidRPr="003F0CA8">
        <w:rPr>
          <w:rFonts w:cstheme="minorHAnsi"/>
          <w:bCs/>
          <w:color w:val="000000" w:themeColor="text1"/>
          <w:szCs w:val="20"/>
        </w:rPr>
        <w:t xml:space="preserve">The </w:t>
      </w:r>
      <w:r w:rsidRPr="003F0CA8">
        <w:rPr>
          <w:rFonts w:cstheme="minorHAnsi"/>
          <w:bCs/>
          <w:color w:val="000000" w:themeColor="text1"/>
          <w:szCs w:val="20"/>
        </w:rPr>
        <w:t>DCC Budget Calendar for 2025 Fiscal Year</w:t>
      </w:r>
      <w:r w:rsidR="00F720E5" w:rsidRPr="003F0CA8">
        <w:rPr>
          <w:rFonts w:cstheme="minorHAnsi"/>
          <w:bCs/>
          <w:color w:val="000000" w:themeColor="text1"/>
          <w:szCs w:val="20"/>
        </w:rPr>
        <w:t xml:space="preserve"> </w:t>
      </w:r>
      <w:r w:rsidR="009E0002" w:rsidRPr="003F0CA8">
        <w:rPr>
          <w:rFonts w:cstheme="minorHAnsi"/>
          <w:bCs/>
          <w:color w:val="000000" w:themeColor="text1"/>
          <w:szCs w:val="20"/>
        </w:rPr>
        <w:t>was shared (see below</w:t>
      </w:r>
      <w:proofErr w:type="gramStart"/>
      <w:r w:rsidR="009E0002" w:rsidRPr="003F0CA8">
        <w:rPr>
          <w:rFonts w:cstheme="minorHAnsi"/>
          <w:bCs/>
          <w:color w:val="000000" w:themeColor="text1"/>
          <w:szCs w:val="20"/>
        </w:rPr>
        <w:t>):</w:t>
      </w:r>
      <w:r w:rsidR="002D5029">
        <w:rPr>
          <w:noProof/>
        </w:rPr>
        <w:t>Ta</w:t>
      </w:r>
      <w:proofErr w:type="gramEnd"/>
      <w:r w:rsidR="009E0002">
        <w:rPr>
          <w:noProof/>
        </w:rPr>
        <w:drawing>
          <wp:inline distT="0" distB="0" distL="0" distR="0" wp14:anchorId="5754A81F" wp14:editId="05F5ED1F">
            <wp:extent cx="4651530" cy="2152650"/>
            <wp:effectExtent l="0" t="0" r="0" b="0"/>
            <wp:docPr id="1" name="Picture 1" descr="Table describing budget line items for fiscal year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describing budget line items for fiscal year 2025."/>
                    <pic:cNvPicPr/>
                  </pic:nvPicPr>
                  <pic:blipFill>
                    <a:blip r:embed="rId8"/>
                    <a:stretch>
                      <a:fillRect/>
                    </a:stretch>
                  </pic:blipFill>
                  <pic:spPr>
                    <a:xfrm>
                      <a:off x="0" y="0"/>
                      <a:ext cx="4654860" cy="2154191"/>
                    </a:xfrm>
                    <a:prstGeom prst="rect">
                      <a:avLst/>
                    </a:prstGeom>
                  </pic:spPr>
                </pic:pic>
              </a:graphicData>
            </a:graphic>
          </wp:inline>
        </w:drawing>
      </w:r>
    </w:p>
    <w:p w14:paraId="5DAE1199" w14:textId="20A0788E" w:rsidR="008D0AF3" w:rsidRPr="003F0CA8" w:rsidRDefault="009E0002" w:rsidP="00637DF3">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szCs w:val="20"/>
        </w:rPr>
      </w:pPr>
      <w:r w:rsidRPr="003F0CA8">
        <w:rPr>
          <w:rFonts w:cstheme="minorHAnsi"/>
          <w:bCs/>
          <w:color w:val="000000" w:themeColor="text1"/>
          <w:szCs w:val="20"/>
        </w:rPr>
        <w:t xml:space="preserve">The </w:t>
      </w:r>
      <w:r w:rsidR="008D0AF3" w:rsidRPr="003F0CA8">
        <w:rPr>
          <w:rFonts w:cstheme="minorHAnsi"/>
          <w:bCs/>
          <w:color w:val="000000" w:themeColor="text1"/>
          <w:szCs w:val="20"/>
        </w:rPr>
        <w:t xml:space="preserve">Big Four Commonwealth of </w:t>
      </w:r>
      <w:r w:rsidR="00F720E5" w:rsidRPr="003F0CA8">
        <w:rPr>
          <w:rFonts w:cstheme="minorHAnsi"/>
          <w:bCs/>
          <w:color w:val="000000" w:themeColor="text1"/>
          <w:szCs w:val="20"/>
        </w:rPr>
        <w:t>Virginia</w:t>
      </w:r>
      <w:r w:rsidR="008D0AF3" w:rsidRPr="003F0CA8">
        <w:rPr>
          <w:rFonts w:cstheme="minorHAnsi"/>
          <w:bCs/>
          <w:color w:val="000000" w:themeColor="text1"/>
          <w:szCs w:val="20"/>
        </w:rPr>
        <w:t xml:space="preserve"> Enterprise Systems</w:t>
      </w:r>
      <w:r w:rsidR="00F720E5" w:rsidRPr="003F0CA8">
        <w:rPr>
          <w:rFonts w:cstheme="minorHAnsi"/>
          <w:bCs/>
          <w:color w:val="000000" w:themeColor="text1"/>
          <w:szCs w:val="20"/>
        </w:rPr>
        <w:t>-HR, AIS</w:t>
      </w:r>
      <w:r w:rsidR="00426AC4" w:rsidRPr="003F0CA8">
        <w:rPr>
          <w:rFonts w:cstheme="minorHAnsi"/>
          <w:bCs/>
          <w:color w:val="000000" w:themeColor="text1"/>
          <w:szCs w:val="20"/>
        </w:rPr>
        <w:t>,</w:t>
      </w:r>
      <w:r w:rsidR="00F720E5" w:rsidRPr="003F0CA8">
        <w:rPr>
          <w:rFonts w:cstheme="minorHAnsi"/>
          <w:bCs/>
          <w:color w:val="000000" w:themeColor="text1"/>
          <w:szCs w:val="20"/>
        </w:rPr>
        <w:t xml:space="preserve"> Cardinal, </w:t>
      </w:r>
      <w:r w:rsidR="00426AC4" w:rsidRPr="003F0CA8">
        <w:rPr>
          <w:rFonts w:cstheme="minorHAnsi"/>
          <w:bCs/>
          <w:color w:val="000000" w:themeColor="text1"/>
          <w:szCs w:val="20"/>
        </w:rPr>
        <w:t xml:space="preserve">and </w:t>
      </w:r>
      <w:r w:rsidR="00F720E5" w:rsidRPr="003F0CA8">
        <w:rPr>
          <w:rFonts w:cstheme="minorHAnsi"/>
          <w:bCs/>
          <w:color w:val="000000" w:themeColor="text1"/>
          <w:szCs w:val="20"/>
        </w:rPr>
        <w:t xml:space="preserve">EVA </w:t>
      </w:r>
      <w:r w:rsidR="00426AC4" w:rsidRPr="003F0CA8">
        <w:rPr>
          <w:rFonts w:cstheme="minorHAnsi"/>
          <w:bCs/>
          <w:color w:val="000000" w:themeColor="text1"/>
          <w:szCs w:val="20"/>
        </w:rPr>
        <w:t xml:space="preserve">work together to </w:t>
      </w:r>
      <w:r w:rsidR="00F720E5" w:rsidRPr="003F0CA8">
        <w:rPr>
          <w:rFonts w:cstheme="minorHAnsi"/>
          <w:bCs/>
          <w:color w:val="000000" w:themeColor="text1"/>
          <w:szCs w:val="20"/>
        </w:rPr>
        <w:t xml:space="preserve">map budgets and correctly code </w:t>
      </w:r>
      <w:r w:rsidR="00426AC4" w:rsidRPr="003F0CA8">
        <w:rPr>
          <w:rFonts w:cstheme="minorHAnsi"/>
          <w:bCs/>
          <w:color w:val="000000" w:themeColor="text1"/>
          <w:szCs w:val="20"/>
        </w:rPr>
        <w:t>employees.</w:t>
      </w:r>
    </w:p>
    <w:p w14:paraId="51E7FD60" w14:textId="467BC87B" w:rsidR="008D0AF3" w:rsidRPr="003F0CA8" w:rsidRDefault="008D0AF3" w:rsidP="00637DF3">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szCs w:val="20"/>
        </w:rPr>
      </w:pPr>
      <w:r w:rsidRPr="003F0CA8">
        <w:rPr>
          <w:rFonts w:cstheme="minorHAnsi"/>
          <w:bCs/>
          <w:color w:val="000000" w:themeColor="text1"/>
          <w:szCs w:val="20"/>
        </w:rPr>
        <w:t xml:space="preserve">  </w:t>
      </w:r>
      <w:r w:rsidR="00426AC4" w:rsidRPr="003F0CA8">
        <w:rPr>
          <w:rFonts w:cstheme="minorHAnsi"/>
          <w:bCs/>
          <w:color w:val="000000" w:themeColor="text1"/>
          <w:szCs w:val="20"/>
        </w:rPr>
        <w:t xml:space="preserve">The General Fund Revenue and Expenditures for AY24 were shared. Dr. Smalls shared an example: Tuition Revenue Timeline Recognition for AY24 to demonstrate the lag we often see in budget reporting. See below: </w:t>
      </w:r>
    </w:p>
    <w:p w14:paraId="15C6EA88" w14:textId="36A75742" w:rsidR="00426AC4" w:rsidRDefault="00426AC4" w:rsidP="00426AC4">
      <w:pPr>
        <w:pStyle w:val="ListParagraph"/>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left="1440" w:right="-907"/>
        <w:rPr>
          <w:rFonts w:cstheme="minorHAnsi"/>
          <w:bCs/>
          <w:color w:val="000000" w:themeColor="text1"/>
          <w:sz w:val="24"/>
        </w:rPr>
      </w:pPr>
      <w:r>
        <w:rPr>
          <w:noProof/>
        </w:rPr>
        <w:drawing>
          <wp:inline distT="0" distB="0" distL="0" distR="0" wp14:anchorId="4CCB573E" wp14:editId="5B67800E">
            <wp:extent cx="4504837" cy="2362200"/>
            <wp:effectExtent l="0" t="0" r="0" b="0"/>
            <wp:docPr id="2" name="Picture 2" descr="Tuition Revenue Timeline Lag Expla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uition Revenue Timeline Lag Explaination"/>
                    <pic:cNvPicPr/>
                  </pic:nvPicPr>
                  <pic:blipFill>
                    <a:blip r:embed="rId9"/>
                    <a:stretch>
                      <a:fillRect/>
                    </a:stretch>
                  </pic:blipFill>
                  <pic:spPr>
                    <a:xfrm>
                      <a:off x="0" y="0"/>
                      <a:ext cx="4509933" cy="2364872"/>
                    </a:xfrm>
                    <a:prstGeom prst="rect">
                      <a:avLst/>
                    </a:prstGeom>
                  </pic:spPr>
                </pic:pic>
              </a:graphicData>
            </a:graphic>
          </wp:inline>
        </w:drawing>
      </w:r>
    </w:p>
    <w:p w14:paraId="351CECD8" w14:textId="1928A81B" w:rsidR="001C23F5" w:rsidRPr="003F0CA8" w:rsidRDefault="001C23F5" w:rsidP="00426AC4">
      <w:pPr>
        <w:pStyle w:val="ListParagraph"/>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left="1440" w:right="-907"/>
        <w:rPr>
          <w:rFonts w:cstheme="minorHAnsi"/>
          <w:bCs/>
          <w:color w:val="000000" w:themeColor="text1"/>
          <w:szCs w:val="20"/>
        </w:rPr>
      </w:pPr>
      <w:r w:rsidRPr="003F0CA8">
        <w:rPr>
          <w:rFonts w:cstheme="minorHAnsi"/>
          <w:bCs/>
          <w:color w:val="000000" w:themeColor="text1"/>
          <w:szCs w:val="20"/>
        </w:rPr>
        <w:t xml:space="preserve">It was mentioned that </w:t>
      </w:r>
      <w:r w:rsidR="00426AC4" w:rsidRPr="003F0CA8">
        <w:rPr>
          <w:rFonts w:cstheme="minorHAnsi"/>
          <w:bCs/>
          <w:color w:val="000000" w:themeColor="text1"/>
          <w:szCs w:val="20"/>
        </w:rPr>
        <w:t>DCC</w:t>
      </w:r>
      <w:r w:rsidRPr="003F0CA8">
        <w:rPr>
          <w:rFonts w:cstheme="minorHAnsi"/>
          <w:bCs/>
          <w:color w:val="000000" w:themeColor="text1"/>
          <w:szCs w:val="20"/>
        </w:rPr>
        <w:t xml:space="preserve"> should possibl</w:t>
      </w:r>
      <w:r w:rsidR="00426AC4" w:rsidRPr="003F0CA8">
        <w:rPr>
          <w:rFonts w:cstheme="minorHAnsi"/>
          <w:bCs/>
          <w:color w:val="000000" w:themeColor="text1"/>
          <w:szCs w:val="20"/>
        </w:rPr>
        <w:t>y</w:t>
      </w:r>
      <w:r w:rsidRPr="003F0CA8">
        <w:rPr>
          <w:rFonts w:cstheme="minorHAnsi"/>
          <w:bCs/>
          <w:color w:val="000000" w:themeColor="text1"/>
          <w:szCs w:val="20"/>
        </w:rPr>
        <w:t xml:space="preserve"> seek additional funds to reflect the impact we are making on the community (</w:t>
      </w:r>
      <w:proofErr w:type="gramStart"/>
      <w:r w:rsidRPr="003F0CA8">
        <w:rPr>
          <w:rFonts w:cstheme="minorHAnsi"/>
          <w:bCs/>
          <w:color w:val="000000" w:themeColor="text1"/>
          <w:szCs w:val="20"/>
        </w:rPr>
        <w:t>i.e.</w:t>
      </w:r>
      <w:proofErr w:type="gramEnd"/>
      <w:r w:rsidRPr="003F0CA8">
        <w:rPr>
          <w:rFonts w:cstheme="minorHAnsi"/>
          <w:bCs/>
          <w:color w:val="000000" w:themeColor="text1"/>
          <w:szCs w:val="20"/>
        </w:rPr>
        <w:t xml:space="preserve"> Pinnacle Award)</w:t>
      </w:r>
      <w:r w:rsidR="00C85B55" w:rsidRPr="003F0CA8">
        <w:rPr>
          <w:rFonts w:cstheme="minorHAnsi"/>
          <w:bCs/>
          <w:color w:val="000000" w:themeColor="text1"/>
          <w:szCs w:val="20"/>
        </w:rPr>
        <w:t>.</w:t>
      </w:r>
    </w:p>
    <w:p w14:paraId="486E47C2" w14:textId="0C078FD7" w:rsidR="008D0AF3" w:rsidRPr="003F0CA8" w:rsidRDefault="001C23F5" w:rsidP="00637DF3">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szCs w:val="20"/>
        </w:rPr>
      </w:pPr>
      <w:r w:rsidRPr="003F0CA8">
        <w:rPr>
          <w:rFonts w:cstheme="minorHAnsi"/>
          <w:bCs/>
          <w:color w:val="000000" w:themeColor="text1"/>
          <w:szCs w:val="20"/>
        </w:rPr>
        <w:t xml:space="preserve">   </w:t>
      </w:r>
      <w:r w:rsidR="00426AC4" w:rsidRPr="003F0CA8">
        <w:rPr>
          <w:rFonts w:cstheme="minorHAnsi"/>
          <w:bCs/>
          <w:color w:val="000000" w:themeColor="text1"/>
          <w:szCs w:val="20"/>
        </w:rPr>
        <w:t xml:space="preserve">Dr. Smalls shared the </w:t>
      </w:r>
      <w:r w:rsidR="008D0AF3" w:rsidRPr="003F0CA8">
        <w:rPr>
          <w:rFonts w:cstheme="minorHAnsi"/>
          <w:bCs/>
          <w:color w:val="000000" w:themeColor="text1"/>
          <w:szCs w:val="20"/>
        </w:rPr>
        <w:t>HEERF Fund (CARES Act)</w:t>
      </w:r>
      <w:r w:rsidR="00426AC4" w:rsidRPr="003F0CA8">
        <w:rPr>
          <w:rFonts w:cstheme="minorHAnsi"/>
          <w:bCs/>
          <w:color w:val="000000" w:themeColor="text1"/>
          <w:szCs w:val="20"/>
        </w:rPr>
        <w:t xml:space="preserve"> budget and noted that </w:t>
      </w:r>
      <w:r w:rsidR="00333A0B" w:rsidRPr="003F0CA8">
        <w:rPr>
          <w:rFonts w:cstheme="minorHAnsi"/>
          <w:bCs/>
          <w:color w:val="000000" w:themeColor="text1"/>
          <w:szCs w:val="20"/>
        </w:rPr>
        <w:t>we have utilized our CARES funding</w:t>
      </w:r>
      <w:r w:rsidR="00C85B55" w:rsidRPr="003F0CA8">
        <w:rPr>
          <w:rFonts w:cstheme="minorHAnsi"/>
          <w:bCs/>
          <w:color w:val="000000" w:themeColor="text1"/>
          <w:szCs w:val="20"/>
        </w:rPr>
        <w:t>.</w:t>
      </w:r>
    </w:p>
    <w:p w14:paraId="73321816" w14:textId="4A1A02C9" w:rsidR="008D0AF3" w:rsidRPr="003F0CA8" w:rsidRDefault="00CB6982" w:rsidP="00637DF3">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szCs w:val="20"/>
        </w:rPr>
      </w:pPr>
      <w:r>
        <w:rPr>
          <w:rFonts w:cstheme="minorHAnsi"/>
          <w:bCs/>
          <w:color w:val="000000" w:themeColor="text1"/>
          <w:szCs w:val="20"/>
        </w:rPr>
        <w:t xml:space="preserve">   </w:t>
      </w:r>
      <w:r w:rsidR="00426AC4" w:rsidRPr="003F0CA8">
        <w:rPr>
          <w:rFonts w:cstheme="minorHAnsi"/>
          <w:bCs/>
          <w:color w:val="000000" w:themeColor="text1"/>
          <w:szCs w:val="20"/>
        </w:rPr>
        <w:t xml:space="preserve">Several </w:t>
      </w:r>
      <w:r w:rsidR="008D0AF3" w:rsidRPr="003F0CA8">
        <w:rPr>
          <w:rFonts w:cstheme="minorHAnsi"/>
          <w:bCs/>
          <w:color w:val="000000" w:themeColor="text1"/>
          <w:szCs w:val="20"/>
        </w:rPr>
        <w:t>Capital Project Plan</w:t>
      </w:r>
      <w:r w:rsidR="00426AC4" w:rsidRPr="003F0CA8">
        <w:rPr>
          <w:rFonts w:cstheme="minorHAnsi"/>
          <w:bCs/>
          <w:color w:val="000000" w:themeColor="text1"/>
          <w:szCs w:val="20"/>
        </w:rPr>
        <w:t xml:space="preserve"> items have been completed and/or are in process. These include </w:t>
      </w:r>
      <w:r w:rsidR="00374A79" w:rsidRPr="003F0CA8">
        <w:rPr>
          <w:rFonts w:cstheme="minorHAnsi"/>
          <w:bCs/>
          <w:color w:val="000000" w:themeColor="text1"/>
          <w:szCs w:val="20"/>
        </w:rPr>
        <w:t xml:space="preserve">the </w:t>
      </w:r>
      <w:r w:rsidR="00333A0B" w:rsidRPr="003F0CA8">
        <w:rPr>
          <w:rFonts w:cstheme="minorHAnsi"/>
          <w:bCs/>
          <w:color w:val="000000" w:themeColor="text1"/>
          <w:szCs w:val="20"/>
        </w:rPr>
        <w:t>Wyatt Boiler</w:t>
      </w:r>
      <w:r w:rsidR="00374A79" w:rsidRPr="003F0CA8">
        <w:rPr>
          <w:rFonts w:cstheme="minorHAnsi"/>
          <w:bCs/>
          <w:color w:val="000000" w:themeColor="text1"/>
          <w:szCs w:val="20"/>
        </w:rPr>
        <w:t xml:space="preserve"> replacement</w:t>
      </w:r>
      <w:r w:rsidR="00333A0B" w:rsidRPr="003F0CA8">
        <w:rPr>
          <w:rFonts w:cstheme="minorHAnsi"/>
          <w:bCs/>
          <w:color w:val="000000" w:themeColor="text1"/>
          <w:szCs w:val="20"/>
        </w:rPr>
        <w:t xml:space="preserve">, </w:t>
      </w:r>
      <w:r w:rsidR="00374A79" w:rsidRPr="003F0CA8">
        <w:rPr>
          <w:rFonts w:cstheme="minorHAnsi"/>
          <w:bCs/>
          <w:color w:val="000000" w:themeColor="text1"/>
          <w:szCs w:val="20"/>
        </w:rPr>
        <w:t xml:space="preserve">the Wyatt </w:t>
      </w:r>
      <w:r w:rsidR="00333A0B" w:rsidRPr="003F0CA8">
        <w:rPr>
          <w:rFonts w:cstheme="minorHAnsi"/>
          <w:bCs/>
          <w:color w:val="000000" w:themeColor="text1"/>
          <w:szCs w:val="20"/>
        </w:rPr>
        <w:t>Chiller</w:t>
      </w:r>
      <w:r w:rsidR="00374A79" w:rsidRPr="003F0CA8">
        <w:rPr>
          <w:rFonts w:cstheme="minorHAnsi"/>
          <w:bCs/>
          <w:color w:val="000000" w:themeColor="text1"/>
          <w:szCs w:val="20"/>
        </w:rPr>
        <w:t xml:space="preserve"> replacement</w:t>
      </w:r>
      <w:r w:rsidR="00333A0B" w:rsidRPr="003F0CA8">
        <w:rPr>
          <w:rFonts w:cstheme="minorHAnsi"/>
          <w:bCs/>
          <w:color w:val="000000" w:themeColor="text1"/>
          <w:szCs w:val="20"/>
        </w:rPr>
        <w:t xml:space="preserve">, </w:t>
      </w:r>
      <w:r w:rsidR="00374A79" w:rsidRPr="003F0CA8">
        <w:rPr>
          <w:rFonts w:cstheme="minorHAnsi"/>
          <w:bCs/>
          <w:color w:val="000000" w:themeColor="text1"/>
          <w:szCs w:val="20"/>
        </w:rPr>
        <w:t>the Wyatt</w:t>
      </w:r>
      <w:r w:rsidR="00333A0B" w:rsidRPr="003F0CA8">
        <w:rPr>
          <w:rFonts w:cstheme="minorHAnsi"/>
          <w:bCs/>
          <w:color w:val="000000" w:themeColor="text1"/>
          <w:szCs w:val="20"/>
        </w:rPr>
        <w:t xml:space="preserve"> Roof</w:t>
      </w:r>
      <w:r w:rsidR="00374A79" w:rsidRPr="003F0CA8">
        <w:rPr>
          <w:rFonts w:cstheme="minorHAnsi"/>
          <w:bCs/>
          <w:color w:val="000000" w:themeColor="text1"/>
          <w:szCs w:val="20"/>
        </w:rPr>
        <w:t xml:space="preserve"> replacement</w:t>
      </w:r>
      <w:r w:rsidR="00333A0B" w:rsidRPr="003F0CA8">
        <w:rPr>
          <w:rFonts w:cstheme="minorHAnsi"/>
          <w:bCs/>
          <w:color w:val="000000" w:themeColor="text1"/>
          <w:szCs w:val="20"/>
        </w:rPr>
        <w:t xml:space="preserve">, </w:t>
      </w:r>
      <w:r w:rsidR="00374A79" w:rsidRPr="003F0CA8">
        <w:rPr>
          <w:rFonts w:cstheme="minorHAnsi"/>
          <w:bCs/>
          <w:color w:val="000000" w:themeColor="text1"/>
          <w:szCs w:val="20"/>
        </w:rPr>
        <w:t xml:space="preserve">the </w:t>
      </w:r>
      <w:r w:rsidR="00333A0B" w:rsidRPr="003F0CA8">
        <w:rPr>
          <w:rFonts w:cstheme="minorHAnsi"/>
          <w:bCs/>
          <w:color w:val="000000" w:themeColor="text1"/>
          <w:szCs w:val="20"/>
        </w:rPr>
        <w:t xml:space="preserve">Taylor Chiller </w:t>
      </w:r>
      <w:r w:rsidR="00374A79" w:rsidRPr="003F0CA8">
        <w:rPr>
          <w:rFonts w:cstheme="minorHAnsi"/>
          <w:bCs/>
          <w:color w:val="000000" w:themeColor="text1"/>
          <w:szCs w:val="20"/>
        </w:rPr>
        <w:t>Replacement, and the Taylor</w:t>
      </w:r>
      <w:r w:rsidR="00333A0B" w:rsidRPr="003F0CA8">
        <w:rPr>
          <w:rFonts w:cstheme="minorHAnsi"/>
          <w:bCs/>
          <w:color w:val="000000" w:themeColor="text1"/>
          <w:szCs w:val="20"/>
        </w:rPr>
        <w:t xml:space="preserve"> Roof </w:t>
      </w:r>
      <w:r w:rsidR="00374A79" w:rsidRPr="003F0CA8">
        <w:rPr>
          <w:rFonts w:cstheme="minorHAnsi"/>
          <w:bCs/>
          <w:color w:val="000000" w:themeColor="text1"/>
          <w:szCs w:val="20"/>
        </w:rPr>
        <w:t>replacement.</w:t>
      </w:r>
      <w:r w:rsidR="00333A0B" w:rsidRPr="003F0CA8">
        <w:rPr>
          <w:rFonts w:cstheme="minorHAnsi"/>
          <w:bCs/>
          <w:color w:val="000000" w:themeColor="text1"/>
          <w:szCs w:val="20"/>
        </w:rPr>
        <w:t xml:space="preserve"> </w:t>
      </w:r>
    </w:p>
    <w:p w14:paraId="6713A9CB" w14:textId="3D1A6359" w:rsidR="008D0AF3" w:rsidRPr="003F0CA8" w:rsidRDefault="008D0AF3" w:rsidP="00637DF3">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szCs w:val="20"/>
        </w:rPr>
      </w:pPr>
      <w:r w:rsidRPr="003F0CA8">
        <w:rPr>
          <w:rFonts w:cstheme="minorHAnsi"/>
          <w:bCs/>
          <w:color w:val="000000" w:themeColor="text1"/>
          <w:szCs w:val="20"/>
        </w:rPr>
        <w:t xml:space="preserve">   </w:t>
      </w:r>
      <w:r w:rsidR="00374A79" w:rsidRPr="003F0CA8">
        <w:rPr>
          <w:rFonts w:cstheme="minorHAnsi"/>
          <w:bCs/>
          <w:color w:val="000000" w:themeColor="text1"/>
          <w:szCs w:val="20"/>
        </w:rPr>
        <w:t>Other maintenance projects include blind replacement in the</w:t>
      </w:r>
      <w:r w:rsidRPr="003F0CA8">
        <w:rPr>
          <w:rFonts w:cstheme="minorHAnsi"/>
          <w:bCs/>
          <w:color w:val="000000" w:themeColor="text1"/>
          <w:szCs w:val="20"/>
        </w:rPr>
        <w:t xml:space="preserve"> Taylor and Temple</w:t>
      </w:r>
      <w:r w:rsidR="00374A79" w:rsidRPr="003F0CA8">
        <w:rPr>
          <w:rFonts w:cstheme="minorHAnsi"/>
          <w:bCs/>
          <w:color w:val="000000" w:themeColor="text1"/>
          <w:szCs w:val="20"/>
        </w:rPr>
        <w:t xml:space="preserve"> buildings, </w:t>
      </w:r>
      <w:r w:rsidR="00C85B55" w:rsidRPr="003F0CA8">
        <w:rPr>
          <w:rFonts w:cstheme="minorHAnsi"/>
          <w:bCs/>
          <w:color w:val="000000" w:themeColor="text1"/>
          <w:szCs w:val="20"/>
        </w:rPr>
        <w:t>c</w:t>
      </w:r>
      <w:r w:rsidR="00374A79" w:rsidRPr="003F0CA8">
        <w:rPr>
          <w:rFonts w:cstheme="minorHAnsi"/>
          <w:bCs/>
          <w:color w:val="000000" w:themeColor="text1"/>
          <w:szCs w:val="20"/>
        </w:rPr>
        <w:t xml:space="preserve">arpet replacement in Oliver Hall, and seating replacement in Oliver Hall. </w:t>
      </w:r>
    </w:p>
    <w:p w14:paraId="4472E3C7" w14:textId="052D40E1" w:rsidR="008D0AF3" w:rsidRPr="003F0CA8" w:rsidRDefault="00374A79" w:rsidP="00637DF3">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szCs w:val="20"/>
        </w:rPr>
      </w:pPr>
      <w:r w:rsidRPr="003F0CA8">
        <w:rPr>
          <w:rFonts w:cstheme="minorHAnsi"/>
          <w:bCs/>
          <w:color w:val="000000" w:themeColor="text1"/>
          <w:szCs w:val="20"/>
        </w:rPr>
        <w:lastRenderedPageBreak/>
        <w:t xml:space="preserve">   </w:t>
      </w:r>
      <w:r w:rsidR="008D0AF3" w:rsidRPr="003F0CA8">
        <w:rPr>
          <w:rFonts w:cstheme="minorHAnsi"/>
          <w:bCs/>
          <w:color w:val="000000" w:themeColor="text1"/>
          <w:szCs w:val="20"/>
        </w:rPr>
        <w:t>In</w:t>
      </w:r>
      <w:r w:rsidRPr="003F0CA8">
        <w:rPr>
          <w:rFonts w:cstheme="minorHAnsi"/>
          <w:bCs/>
          <w:color w:val="000000" w:themeColor="text1"/>
          <w:szCs w:val="20"/>
        </w:rPr>
        <w:t xml:space="preserve"> the Information Technology department</w:t>
      </w:r>
      <w:r w:rsidR="00C85B55" w:rsidRPr="003F0CA8">
        <w:rPr>
          <w:rFonts w:cstheme="minorHAnsi"/>
          <w:bCs/>
          <w:color w:val="000000" w:themeColor="text1"/>
          <w:szCs w:val="20"/>
        </w:rPr>
        <w:t>,</w:t>
      </w:r>
      <w:r w:rsidRPr="003F0CA8">
        <w:rPr>
          <w:rFonts w:cstheme="minorHAnsi"/>
          <w:bCs/>
          <w:color w:val="000000" w:themeColor="text1"/>
          <w:szCs w:val="20"/>
        </w:rPr>
        <w:t xml:space="preserve"> </w:t>
      </w:r>
      <w:r w:rsidR="005659F8" w:rsidRPr="003F0CA8">
        <w:rPr>
          <w:rFonts w:cstheme="minorHAnsi"/>
          <w:bCs/>
          <w:color w:val="000000" w:themeColor="text1"/>
          <w:szCs w:val="20"/>
        </w:rPr>
        <w:t>wifi updates</w:t>
      </w:r>
      <w:r w:rsidRPr="003F0CA8">
        <w:rPr>
          <w:rFonts w:cstheme="minorHAnsi"/>
          <w:bCs/>
          <w:color w:val="000000" w:themeColor="text1"/>
          <w:szCs w:val="20"/>
        </w:rPr>
        <w:t xml:space="preserve"> have enabled DCC to</w:t>
      </w:r>
      <w:r w:rsidR="005659F8" w:rsidRPr="003F0CA8">
        <w:rPr>
          <w:rFonts w:cstheme="minorHAnsi"/>
          <w:bCs/>
          <w:color w:val="000000" w:themeColor="text1"/>
          <w:szCs w:val="20"/>
        </w:rPr>
        <w:t xml:space="preserve"> know who is on campus, network switches </w:t>
      </w:r>
      <w:r w:rsidRPr="003F0CA8">
        <w:rPr>
          <w:rFonts w:cstheme="minorHAnsi"/>
          <w:bCs/>
          <w:color w:val="000000" w:themeColor="text1"/>
          <w:szCs w:val="20"/>
        </w:rPr>
        <w:t xml:space="preserve">have been installed to </w:t>
      </w:r>
      <w:r w:rsidR="005659F8" w:rsidRPr="003F0CA8">
        <w:rPr>
          <w:rFonts w:cstheme="minorHAnsi"/>
          <w:bCs/>
          <w:color w:val="000000" w:themeColor="text1"/>
          <w:szCs w:val="20"/>
        </w:rPr>
        <w:t xml:space="preserve">make things faster, </w:t>
      </w:r>
      <w:r w:rsidRPr="003F0CA8">
        <w:rPr>
          <w:rFonts w:cstheme="minorHAnsi"/>
          <w:bCs/>
          <w:color w:val="000000" w:themeColor="text1"/>
          <w:szCs w:val="20"/>
        </w:rPr>
        <w:t xml:space="preserve">and </w:t>
      </w:r>
      <w:r w:rsidR="005659F8" w:rsidRPr="003F0CA8">
        <w:rPr>
          <w:rFonts w:cstheme="minorHAnsi"/>
          <w:bCs/>
          <w:color w:val="000000" w:themeColor="text1"/>
          <w:szCs w:val="20"/>
        </w:rPr>
        <w:t>cameras</w:t>
      </w:r>
      <w:r w:rsidRPr="003F0CA8">
        <w:rPr>
          <w:rFonts w:cstheme="minorHAnsi"/>
          <w:bCs/>
          <w:color w:val="000000" w:themeColor="text1"/>
          <w:szCs w:val="20"/>
        </w:rPr>
        <w:t xml:space="preserve"> have been installed that have</w:t>
      </w:r>
      <w:r w:rsidR="005659F8" w:rsidRPr="003F0CA8">
        <w:rPr>
          <w:rFonts w:cstheme="minorHAnsi"/>
          <w:bCs/>
          <w:color w:val="000000" w:themeColor="text1"/>
          <w:szCs w:val="20"/>
        </w:rPr>
        <w:t xml:space="preserve"> increased power. New furniture and cubicles </w:t>
      </w:r>
      <w:r w:rsidRPr="003F0CA8">
        <w:rPr>
          <w:rFonts w:cstheme="minorHAnsi"/>
          <w:bCs/>
          <w:color w:val="000000" w:themeColor="text1"/>
          <w:szCs w:val="20"/>
        </w:rPr>
        <w:t xml:space="preserve">have been installed in the </w:t>
      </w:r>
      <w:r w:rsidR="00C85B55" w:rsidRPr="003F0CA8">
        <w:rPr>
          <w:rFonts w:cstheme="minorHAnsi"/>
          <w:bCs/>
          <w:color w:val="000000" w:themeColor="text1"/>
          <w:szCs w:val="20"/>
        </w:rPr>
        <w:t>library</w:t>
      </w:r>
      <w:r w:rsidRPr="003F0CA8">
        <w:rPr>
          <w:rFonts w:cstheme="minorHAnsi"/>
          <w:bCs/>
          <w:color w:val="000000" w:themeColor="text1"/>
          <w:szCs w:val="20"/>
        </w:rPr>
        <w:t xml:space="preserve"> to offer a more </w:t>
      </w:r>
      <w:r w:rsidR="005659F8" w:rsidRPr="003F0CA8">
        <w:rPr>
          <w:rFonts w:cstheme="minorHAnsi"/>
          <w:bCs/>
          <w:color w:val="000000" w:themeColor="text1"/>
          <w:szCs w:val="20"/>
        </w:rPr>
        <w:t xml:space="preserve">professional appearance. </w:t>
      </w:r>
      <w:r w:rsidR="003F0CA8" w:rsidRPr="003F0CA8">
        <w:rPr>
          <w:rFonts w:cstheme="minorHAnsi"/>
          <w:bCs/>
          <w:color w:val="000000" w:themeColor="text1"/>
          <w:szCs w:val="20"/>
        </w:rPr>
        <w:t>The team also deployed 84 VDI t</w:t>
      </w:r>
      <w:r w:rsidR="005659F8" w:rsidRPr="003F0CA8">
        <w:rPr>
          <w:rFonts w:cstheme="minorHAnsi"/>
          <w:bCs/>
          <w:color w:val="000000" w:themeColor="text1"/>
          <w:szCs w:val="20"/>
        </w:rPr>
        <w:t>hin clients in campus computer labs</w:t>
      </w:r>
      <w:r w:rsidR="003F0CA8" w:rsidRPr="003F0CA8">
        <w:rPr>
          <w:rFonts w:cstheme="minorHAnsi"/>
          <w:bCs/>
          <w:color w:val="000000" w:themeColor="text1"/>
          <w:szCs w:val="20"/>
        </w:rPr>
        <w:t xml:space="preserve">, </w:t>
      </w:r>
      <w:r w:rsidR="005659F8" w:rsidRPr="003F0CA8">
        <w:rPr>
          <w:rFonts w:cstheme="minorHAnsi"/>
          <w:bCs/>
          <w:color w:val="000000" w:themeColor="text1"/>
          <w:szCs w:val="20"/>
        </w:rPr>
        <w:t>allow</w:t>
      </w:r>
      <w:r w:rsidR="003F0CA8" w:rsidRPr="003F0CA8">
        <w:rPr>
          <w:rFonts w:cstheme="minorHAnsi"/>
          <w:bCs/>
          <w:color w:val="000000" w:themeColor="text1"/>
          <w:szCs w:val="20"/>
        </w:rPr>
        <w:t xml:space="preserve">ing </w:t>
      </w:r>
      <w:r w:rsidR="005659F8" w:rsidRPr="003F0CA8">
        <w:rPr>
          <w:rFonts w:cstheme="minorHAnsi"/>
          <w:bCs/>
          <w:color w:val="000000" w:themeColor="text1"/>
          <w:szCs w:val="20"/>
        </w:rPr>
        <w:t>for remote work on computers</w:t>
      </w:r>
      <w:r w:rsidR="003F0CA8" w:rsidRPr="003F0CA8">
        <w:rPr>
          <w:rFonts w:cstheme="minorHAnsi"/>
          <w:bCs/>
          <w:color w:val="000000" w:themeColor="text1"/>
          <w:szCs w:val="20"/>
        </w:rPr>
        <w:t>.</w:t>
      </w:r>
    </w:p>
    <w:p w14:paraId="43764B27" w14:textId="7E8CE136" w:rsidR="005659F8" w:rsidRPr="003F0CA8" w:rsidRDefault="006E0486" w:rsidP="00637DF3">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szCs w:val="20"/>
        </w:rPr>
      </w:pPr>
      <w:r w:rsidRPr="003F0CA8">
        <w:rPr>
          <w:rFonts w:cstheme="minorHAnsi"/>
          <w:bCs/>
          <w:color w:val="000000" w:themeColor="text1"/>
          <w:szCs w:val="20"/>
        </w:rPr>
        <w:t xml:space="preserve">   </w:t>
      </w:r>
      <w:r w:rsidR="005659F8" w:rsidRPr="003F0CA8">
        <w:rPr>
          <w:rFonts w:cstheme="minorHAnsi"/>
          <w:bCs/>
          <w:color w:val="000000" w:themeColor="text1"/>
          <w:szCs w:val="20"/>
        </w:rPr>
        <w:t xml:space="preserve">Dr. Smalls </w:t>
      </w:r>
      <w:r w:rsidRPr="003F0CA8">
        <w:rPr>
          <w:rFonts w:cstheme="minorHAnsi"/>
          <w:bCs/>
          <w:color w:val="000000" w:themeColor="text1"/>
          <w:szCs w:val="20"/>
        </w:rPr>
        <w:t xml:space="preserve">also </w:t>
      </w:r>
      <w:r w:rsidR="005659F8" w:rsidRPr="003F0CA8">
        <w:rPr>
          <w:rFonts w:cstheme="minorHAnsi"/>
          <w:bCs/>
          <w:color w:val="000000" w:themeColor="text1"/>
          <w:szCs w:val="20"/>
        </w:rPr>
        <w:t>shared his monthly newsletter: The Extra Degree</w:t>
      </w:r>
      <w:r w:rsidRPr="003F0CA8">
        <w:rPr>
          <w:rFonts w:cstheme="minorHAnsi"/>
          <w:bCs/>
          <w:color w:val="000000" w:themeColor="text1"/>
          <w:szCs w:val="20"/>
        </w:rPr>
        <w:t>.</w:t>
      </w:r>
    </w:p>
    <w:p w14:paraId="404B48A2" w14:textId="77777777" w:rsidR="005659F8" w:rsidRPr="003F0CA8" w:rsidRDefault="005659F8" w:rsidP="005659F8">
      <w:pPr>
        <w:pStyle w:val="ListParagraph"/>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left="1440" w:right="-907"/>
        <w:rPr>
          <w:rFonts w:cstheme="minorHAnsi"/>
          <w:bCs/>
          <w:color w:val="000000" w:themeColor="text1"/>
          <w:szCs w:val="20"/>
        </w:rPr>
      </w:pPr>
    </w:p>
    <w:p w14:paraId="133A8559" w14:textId="2017B739" w:rsidR="000D5659" w:rsidRPr="003F0CA8" w:rsidRDefault="00E17435" w:rsidP="000D5659">
      <w:pPr>
        <w:pStyle w:val="ListParagraph"/>
        <w:numPr>
          <w:ilvl w:val="0"/>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AC27D7">
        <w:rPr>
          <w:rFonts w:cstheme="minorHAnsi"/>
          <w:b/>
          <w:sz w:val="28"/>
          <w:szCs w:val="28"/>
        </w:rPr>
        <w:t>MARKETING AND PUBLIC RELATIONS</w:t>
      </w:r>
      <w:r w:rsidRPr="00AC27D7">
        <w:rPr>
          <w:rFonts w:cstheme="minorHAnsi"/>
          <w:b/>
        </w:rPr>
        <w:t xml:space="preserve">:  </w:t>
      </w:r>
      <w:r w:rsidRPr="003F0CA8">
        <w:rPr>
          <w:rFonts w:cstheme="minorHAnsi"/>
        </w:rPr>
        <w:t xml:space="preserve">The following updates were provided by Ms. </w:t>
      </w:r>
      <w:r w:rsidR="003F0CA8" w:rsidRPr="003F0CA8">
        <w:rPr>
          <w:rFonts w:cstheme="minorHAnsi"/>
        </w:rPr>
        <w:t>O</w:t>
      </w:r>
      <w:r w:rsidR="007C016C" w:rsidRPr="003F0CA8">
        <w:rPr>
          <w:rFonts w:cstheme="minorHAnsi"/>
        </w:rPr>
        <w:t>’</w:t>
      </w:r>
      <w:r w:rsidR="003F0CA8">
        <w:rPr>
          <w:rFonts w:cstheme="minorHAnsi"/>
        </w:rPr>
        <w:t>N</w:t>
      </w:r>
      <w:r w:rsidR="007C016C" w:rsidRPr="003F0CA8">
        <w:rPr>
          <w:rFonts w:cstheme="minorHAnsi"/>
        </w:rPr>
        <w:t>eil</w:t>
      </w:r>
      <w:r w:rsidRPr="003F0CA8">
        <w:rPr>
          <w:rFonts w:cstheme="minorHAnsi"/>
        </w:rPr>
        <w:t>:</w:t>
      </w:r>
      <w:r w:rsidR="000D5659" w:rsidRPr="003F0CA8">
        <w:rPr>
          <w:rFonts w:cstheme="minorHAnsi"/>
          <w:bCs/>
          <w:color w:val="000000" w:themeColor="text1"/>
        </w:rPr>
        <w:t xml:space="preserve"> </w:t>
      </w:r>
    </w:p>
    <w:p w14:paraId="4C69F7AE" w14:textId="14AEEEC6" w:rsidR="00FB7766" w:rsidRPr="003F0CA8" w:rsidRDefault="00AC27D7" w:rsidP="000D5659">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3F0CA8">
        <w:rPr>
          <w:rFonts w:cstheme="minorHAnsi"/>
          <w:bCs/>
          <w:color w:val="000000" w:themeColor="text1"/>
        </w:rPr>
        <w:t xml:space="preserve">   </w:t>
      </w:r>
      <w:r w:rsidR="003F0CA8" w:rsidRPr="003F0CA8">
        <w:rPr>
          <w:rFonts w:cstheme="minorHAnsi"/>
          <w:bCs/>
          <w:color w:val="000000" w:themeColor="text1"/>
        </w:rPr>
        <w:t>Ms. O’Neil</w:t>
      </w:r>
      <w:r w:rsidR="006E0486" w:rsidRPr="003F0CA8">
        <w:rPr>
          <w:rFonts w:cstheme="minorHAnsi"/>
          <w:bCs/>
          <w:color w:val="000000" w:themeColor="text1"/>
        </w:rPr>
        <w:t xml:space="preserve"> shared the teams </w:t>
      </w:r>
      <w:r w:rsidR="003F0CA8" w:rsidRPr="003F0CA8">
        <w:rPr>
          <w:rFonts w:cstheme="minorHAnsi"/>
          <w:bCs/>
          <w:color w:val="000000" w:themeColor="text1"/>
        </w:rPr>
        <w:t>c</w:t>
      </w:r>
      <w:r w:rsidR="00FB7766" w:rsidRPr="003F0CA8">
        <w:rPr>
          <w:rFonts w:cstheme="minorHAnsi"/>
          <w:bCs/>
          <w:color w:val="000000" w:themeColor="text1"/>
        </w:rPr>
        <w:t xml:space="preserve">urrent </w:t>
      </w:r>
      <w:r w:rsidR="003F0CA8" w:rsidRPr="003F0CA8">
        <w:rPr>
          <w:rFonts w:cstheme="minorHAnsi"/>
          <w:bCs/>
          <w:color w:val="000000" w:themeColor="text1"/>
        </w:rPr>
        <w:t>m</w:t>
      </w:r>
      <w:r w:rsidR="00FB7766" w:rsidRPr="003F0CA8">
        <w:rPr>
          <w:rFonts w:cstheme="minorHAnsi"/>
          <w:bCs/>
          <w:color w:val="000000" w:themeColor="text1"/>
        </w:rPr>
        <w:t xml:space="preserve">arketing </w:t>
      </w:r>
      <w:r w:rsidR="003F0CA8" w:rsidRPr="003F0CA8">
        <w:rPr>
          <w:rFonts w:cstheme="minorHAnsi"/>
          <w:bCs/>
          <w:color w:val="000000" w:themeColor="text1"/>
        </w:rPr>
        <w:t>c</w:t>
      </w:r>
      <w:r w:rsidR="00FB7766" w:rsidRPr="003F0CA8">
        <w:rPr>
          <w:rFonts w:cstheme="minorHAnsi"/>
          <w:bCs/>
          <w:color w:val="000000" w:themeColor="text1"/>
        </w:rPr>
        <w:t>ampaigns</w:t>
      </w:r>
      <w:r w:rsidR="006E0486" w:rsidRPr="003F0CA8">
        <w:rPr>
          <w:rFonts w:cstheme="minorHAnsi"/>
          <w:bCs/>
          <w:color w:val="000000" w:themeColor="text1"/>
        </w:rPr>
        <w:t xml:space="preserve"> </w:t>
      </w:r>
      <w:r w:rsidR="001E6F3E" w:rsidRPr="003F0CA8">
        <w:rPr>
          <w:rFonts w:cstheme="minorHAnsi"/>
          <w:bCs/>
          <w:color w:val="000000" w:themeColor="text1"/>
        </w:rPr>
        <w:t>for Summer leading into Fall</w:t>
      </w:r>
      <w:r w:rsidR="006E0486" w:rsidRPr="003F0CA8">
        <w:rPr>
          <w:rFonts w:cstheme="minorHAnsi"/>
          <w:bCs/>
          <w:color w:val="000000" w:themeColor="text1"/>
        </w:rPr>
        <w:t>.</w:t>
      </w:r>
    </w:p>
    <w:p w14:paraId="6AF9EBE6" w14:textId="3D89B6DE" w:rsidR="006E0486" w:rsidRPr="003F0CA8" w:rsidRDefault="00FB7766" w:rsidP="00FB7766">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3F0CA8">
        <w:rPr>
          <w:rFonts w:cstheme="minorHAnsi"/>
          <w:bCs/>
          <w:color w:val="000000" w:themeColor="text1"/>
        </w:rPr>
        <w:t xml:space="preserve">   </w:t>
      </w:r>
      <w:r w:rsidR="006E0486" w:rsidRPr="003F0CA8">
        <w:rPr>
          <w:rFonts w:cstheme="minorHAnsi"/>
          <w:bCs/>
          <w:color w:val="000000" w:themeColor="text1"/>
        </w:rPr>
        <w:t xml:space="preserve">PR and Marketing has had 12 </w:t>
      </w:r>
      <w:r w:rsidRPr="003F0CA8">
        <w:rPr>
          <w:rFonts w:cstheme="minorHAnsi"/>
          <w:bCs/>
          <w:color w:val="000000" w:themeColor="text1"/>
        </w:rPr>
        <w:t xml:space="preserve">Media </w:t>
      </w:r>
      <w:r w:rsidR="006E0486" w:rsidRPr="003F0CA8">
        <w:rPr>
          <w:rFonts w:cstheme="minorHAnsi"/>
          <w:bCs/>
          <w:color w:val="000000" w:themeColor="text1"/>
        </w:rPr>
        <w:t>p</w:t>
      </w:r>
      <w:r w:rsidRPr="003F0CA8">
        <w:rPr>
          <w:rFonts w:cstheme="minorHAnsi"/>
          <w:bCs/>
          <w:color w:val="000000" w:themeColor="text1"/>
        </w:rPr>
        <w:t>ick</w:t>
      </w:r>
      <w:r w:rsidR="006E0486" w:rsidRPr="003F0CA8">
        <w:rPr>
          <w:rFonts w:cstheme="minorHAnsi"/>
          <w:bCs/>
          <w:color w:val="000000" w:themeColor="text1"/>
        </w:rPr>
        <w:t>-</w:t>
      </w:r>
      <w:r w:rsidRPr="003F0CA8">
        <w:rPr>
          <w:rFonts w:cstheme="minorHAnsi"/>
          <w:bCs/>
          <w:color w:val="000000" w:themeColor="text1"/>
        </w:rPr>
        <w:t>ups</w:t>
      </w:r>
      <w:r w:rsidR="006E0486" w:rsidRPr="003F0CA8">
        <w:rPr>
          <w:rFonts w:cstheme="minorHAnsi"/>
          <w:bCs/>
          <w:color w:val="000000" w:themeColor="text1"/>
        </w:rPr>
        <w:t xml:space="preserve"> in the last</w:t>
      </w:r>
      <w:r w:rsidR="001E6F3E" w:rsidRPr="003F0CA8">
        <w:rPr>
          <w:rFonts w:cstheme="minorHAnsi"/>
          <w:bCs/>
          <w:color w:val="000000" w:themeColor="text1"/>
        </w:rPr>
        <w:t xml:space="preserve"> 12 weeks</w:t>
      </w:r>
      <w:r w:rsidR="006E0486" w:rsidRPr="003F0CA8">
        <w:rPr>
          <w:rFonts w:cstheme="minorHAnsi"/>
          <w:bCs/>
          <w:color w:val="000000" w:themeColor="text1"/>
        </w:rPr>
        <w:t>:</w:t>
      </w:r>
      <w:r w:rsidR="001E6F3E" w:rsidRPr="003F0CA8">
        <w:rPr>
          <w:rFonts w:cstheme="minorHAnsi"/>
          <w:bCs/>
          <w:color w:val="000000" w:themeColor="text1"/>
        </w:rPr>
        <w:t xml:space="preserve">  </w:t>
      </w:r>
    </w:p>
    <w:p w14:paraId="335555FA" w14:textId="77777777" w:rsidR="006E0486" w:rsidRPr="003F0CA8" w:rsidRDefault="006E0486" w:rsidP="006E0486">
      <w:pPr>
        <w:pStyle w:val="ListParagraph"/>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left="1440" w:right="-907"/>
      </w:pPr>
      <w:r w:rsidRPr="003F0CA8">
        <w:t xml:space="preserve">• Danville Community College Educational Foundation Extends Scholarship Due to Federal Financial Aid Delays </w:t>
      </w:r>
    </w:p>
    <w:p w14:paraId="29FD3560" w14:textId="77777777" w:rsidR="006E0486" w:rsidRPr="003F0CA8" w:rsidRDefault="006E0486" w:rsidP="006E0486">
      <w:pPr>
        <w:pStyle w:val="ListParagraph"/>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left="1440" w:right="-907"/>
      </w:pPr>
      <w:r w:rsidRPr="003F0CA8">
        <w:t xml:space="preserve">• Danville Community College Educational Foundation Announces Executive Director Doctoral Completion </w:t>
      </w:r>
    </w:p>
    <w:p w14:paraId="6DF6946A" w14:textId="77777777" w:rsidR="006E0486" w:rsidRPr="003F0CA8" w:rsidRDefault="006E0486" w:rsidP="006E0486">
      <w:pPr>
        <w:pStyle w:val="ListParagraph"/>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left="1440" w:right="-907"/>
      </w:pPr>
      <w:r w:rsidRPr="003F0CA8">
        <w:t xml:space="preserve">• Danville Community College Takes Home Coveted Pinnacle Award </w:t>
      </w:r>
    </w:p>
    <w:p w14:paraId="09AF0149" w14:textId="77777777" w:rsidR="006E0486" w:rsidRPr="003F0CA8" w:rsidRDefault="006E0486" w:rsidP="006E0486">
      <w:pPr>
        <w:pStyle w:val="ListParagraph"/>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left="1440" w:right="-907"/>
      </w:pPr>
      <w:r w:rsidRPr="003F0CA8">
        <w:t xml:space="preserve">• DCC Brings Specialized Industrial Maintenance Training to SVHEC in South Boston </w:t>
      </w:r>
    </w:p>
    <w:p w14:paraId="01CCAC10" w14:textId="77777777" w:rsidR="006E0486" w:rsidRPr="003F0CA8" w:rsidRDefault="006E0486" w:rsidP="006E0486">
      <w:pPr>
        <w:pStyle w:val="ListParagraph"/>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left="1440" w:right="-907"/>
      </w:pPr>
      <w:r w:rsidRPr="003F0CA8">
        <w:t xml:space="preserve">• Danville Community College Welcomes Jessica Dalton as Vice President of Workforce Services </w:t>
      </w:r>
    </w:p>
    <w:p w14:paraId="069162B5" w14:textId="77777777" w:rsidR="006E0486" w:rsidRPr="003F0CA8" w:rsidRDefault="006E0486" w:rsidP="006E0486">
      <w:pPr>
        <w:pStyle w:val="ListParagraph"/>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left="1440" w:right="-907"/>
      </w:pPr>
      <w:r w:rsidRPr="003F0CA8">
        <w:t xml:space="preserve">• DCC Graduates More Than 550 Students in 2024 Commencement Exercises </w:t>
      </w:r>
    </w:p>
    <w:p w14:paraId="7CC40916" w14:textId="77777777" w:rsidR="006E0486" w:rsidRPr="003F0CA8" w:rsidRDefault="006E0486" w:rsidP="006E0486">
      <w:pPr>
        <w:pStyle w:val="ListParagraph"/>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left="1440" w:right="-907"/>
      </w:pPr>
      <w:r w:rsidRPr="003F0CA8">
        <w:t xml:space="preserve">• DCC Hosts Inaugural Career &amp; Technical Education Signing Day for Incoming Students </w:t>
      </w:r>
    </w:p>
    <w:p w14:paraId="41A18AE1" w14:textId="77777777" w:rsidR="006E0486" w:rsidRPr="003F0CA8" w:rsidRDefault="006E0486" w:rsidP="006E0486">
      <w:pPr>
        <w:pStyle w:val="ListParagraph"/>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left="1440" w:right="-907"/>
      </w:pPr>
      <w:r w:rsidRPr="003F0CA8">
        <w:t xml:space="preserve">• Senator Frank Ruff to Receive Honorary Degree from Danville Community College </w:t>
      </w:r>
    </w:p>
    <w:p w14:paraId="23FAB592" w14:textId="77777777" w:rsidR="006E0486" w:rsidRPr="003F0CA8" w:rsidRDefault="006E0486" w:rsidP="006E0486">
      <w:pPr>
        <w:pStyle w:val="ListParagraph"/>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left="1440" w:right="-907"/>
      </w:pPr>
      <w:r w:rsidRPr="003F0CA8">
        <w:t xml:space="preserve">• DCC Op-Ed with Dr. Jerry Wallace: Fostering Community Bonds through Innovation and Collaboration </w:t>
      </w:r>
    </w:p>
    <w:p w14:paraId="7E5795A2" w14:textId="77777777" w:rsidR="006E0486" w:rsidRPr="003F0CA8" w:rsidRDefault="006E0486" w:rsidP="006E0486">
      <w:pPr>
        <w:pStyle w:val="ListParagraph"/>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left="1440" w:right="-907"/>
      </w:pPr>
      <w:r w:rsidRPr="003F0CA8">
        <w:t xml:space="preserve">• Enrollment for Summer and Fall Classes Opens on April 1 at Danville Community College </w:t>
      </w:r>
    </w:p>
    <w:p w14:paraId="086FA140" w14:textId="77777777" w:rsidR="006E0486" w:rsidRPr="003F0CA8" w:rsidRDefault="006E0486" w:rsidP="006E0486">
      <w:pPr>
        <w:pStyle w:val="ListParagraph"/>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left="1440" w:right="-907"/>
      </w:pPr>
      <w:r w:rsidRPr="003F0CA8">
        <w:t xml:space="preserve">• Danville Community College's Economic Impact Study Reveals Substantial Contributions to Regional Economy </w:t>
      </w:r>
    </w:p>
    <w:p w14:paraId="66CCF483" w14:textId="01147240" w:rsidR="00FB7766" w:rsidRPr="003F0CA8" w:rsidRDefault="006E0486" w:rsidP="006E0486">
      <w:pPr>
        <w:pStyle w:val="ListParagraph"/>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left="1440" w:right="-907"/>
        <w:rPr>
          <w:rFonts w:cstheme="minorHAnsi"/>
          <w:bCs/>
          <w:color w:val="000000" w:themeColor="text1"/>
        </w:rPr>
      </w:pPr>
      <w:r w:rsidRPr="003F0CA8">
        <w:t>• Danville Community College Educational Foundation Announces 4th Annual Suds, Swine, Sippin' &amp; Song Fundraiser Event</w:t>
      </w:r>
    </w:p>
    <w:p w14:paraId="39F50ACF" w14:textId="6DC73CEA" w:rsidR="00FB7766" w:rsidRPr="003F0CA8" w:rsidRDefault="00FB7766" w:rsidP="00FB7766">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3F0CA8">
        <w:rPr>
          <w:rFonts w:cstheme="minorHAnsi"/>
          <w:bCs/>
          <w:color w:val="000000" w:themeColor="text1"/>
        </w:rPr>
        <w:t xml:space="preserve">   </w:t>
      </w:r>
      <w:r w:rsidR="006E0486" w:rsidRPr="003F0CA8">
        <w:rPr>
          <w:rFonts w:cstheme="minorHAnsi"/>
          <w:bCs/>
          <w:color w:val="000000" w:themeColor="text1"/>
        </w:rPr>
        <w:t xml:space="preserve">The </w:t>
      </w:r>
      <w:proofErr w:type="spellStart"/>
      <w:r w:rsidR="006E0486" w:rsidRPr="003F0CA8">
        <w:rPr>
          <w:rFonts w:cstheme="minorHAnsi"/>
          <w:bCs/>
          <w:color w:val="000000" w:themeColor="text1"/>
        </w:rPr>
        <w:t>wiffle</w:t>
      </w:r>
      <w:proofErr w:type="spellEnd"/>
      <w:r w:rsidR="006E0486" w:rsidRPr="003F0CA8">
        <w:rPr>
          <w:rFonts w:cstheme="minorHAnsi"/>
          <w:bCs/>
          <w:color w:val="000000" w:themeColor="text1"/>
        </w:rPr>
        <w:t xml:space="preserve"> ball and tailgating </w:t>
      </w:r>
      <w:r w:rsidRPr="003F0CA8">
        <w:rPr>
          <w:rFonts w:cstheme="minorHAnsi"/>
          <w:bCs/>
          <w:color w:val="000000" w:themeColor="text1"/>
        </w:rPr>
        <w:t xml:space="preserve">Marketing and PR-Led Event </w:t>
      </w:r>
      <w:r w:rsidR="006E0486" w:rsidRPr="003F0CA8">
        <w:rPr>
          <w:rFonts w:cstheme="minorHAnsi"/>
          <w:bCs/>
          <w:color w:val="000000" w:themeColor="text1"/>
        </w:rPr>
        <w:t xml:space="preserve">was held in April. This well attended event was </w:t>
      </w:r>
      <w:r w:rsidR="001E6F3E" w:rsidRPr="003F0CA8">
        <w:rPr>
          <w:rFonts w:cstheme="minorHAnsi"/>
          <w:bCs/>
          <w:color w:val="000000" w:themeColor="text1"/>
        </w:rPr>
        <w:t>great</w:t>
      </w:r>
      <w:r w:rsidR="006E0486" w:rsidRPr="003F0CA8">
        <w:rPr>
          <w:rFonts w:cstheme="minorHAnsi"/>
          <w:bCs/>
          <w:color w:val="000000" w:themeColor="text1"/>
        </w:rPr>
        <w:t xml:space="preserve"> fun for faculty, staff, and students and resulted in an overwhelming win for the</w:t>
      </w:r>
      <w:r w:rsidR="001E6F3E" w:rsidRPr="003F0CA8">
        <w:rPr>
          <w:rFonts w:cstheme="minorHAnsi"/>
          <w:bCs/>
          <w:color w:val="000000" w:themeColor="text1"/>
        </w:rPr>
        <w:t xml:space="preserve"> student team </w:t>
      </w:r>
      <w:r w:rsidR="006E0486" w:rsidRPr="003F0CA8">
        <w:rPr>
          <w:rFonts w:cstheme="minorHAnsi"/>
          <w:bCs/>
          <w:color w:val="000000" w:themeColor="text1"/>
        </w:rPr>
        <w:t xml:space="preserve">led by Dr. Wallace. </w:t>
      </w:r>
    </w:p>
    <w:p w14:paraId="3A425B9D" w14:textId="27830A2E" w:rsidR="00FB7766" w:rsidRPr="003F0CA8" w:rsidRDefault="00FB7766" w:rsidP="004D1F65">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3F0CA8">
        <w:rPr>
          <w:rFonts w:cstheme="minorHAnsi"/>
          <w:bCs/>
          <w:color w:val="000000" w:themeColor="text1"/>
        </w:rPr>
        <w:t xml:space="preserve">   Campus Beautification</w:t>
      </w:r>
      <w:r w:rsidR="006E0486" w:rsidRPr="003F0CA8">
        <w:rPr>
          <w:rFonts w:cstheme="minorHAnsi"/>
          <w:bCs/>
          <w:color w:val="000000" w:themeColor="text1"/>
        </w:rPr>
        <w:t xml:space="preserve"> projects included</w:t>
      </w:r>
      <w:r w:rsidR="001E6F3E" w:rsidRPr="003F0CA8">
        <w:rPr>
          <w:rFonts w:cstheme="minorHAnsi"/>
          <w:bCs/>
          <w:color w:val="000000" w:themeColor="text1"/>
        </w:rPr>
        <w:t xml:space="preserve"> new banners on 100 light poles</w:t>
      </w:r>
      <w:r w:rsidR="006E0486" w:rsidRPr="003F0CA8">
        <w:rPr>
          <w:rFonts w:cstheme="minorHAnsi"/>
          <w:bCs/>
          <w:color w:val="000000" w:themeColor="text1"/>
        </w:rPr>
        <w:t xml:space="preserve"> and</w:t>
      </w:r>
      <w:r w:rsidR="001E6F3E" w:rsidRPr="003F0CA8">
        <w:rPr>
          <w:rFonts w:cstheme="minorHAnsi"/>
          <w:bCs/>
          <w:color w:val="000000" w:themeColor="text1"/>
        </w:rPr>
        <w:t xml:space="preserve"> college wraps in Taylor. </w:t>
      </w:r>
    </w:p>
    <w:p w14:paraId="2B202EE1" w14:textId="68B60DF3" w:rsidR="00FB7766" w:rsidRPr="003F0CA8" w:rsidRDefault="00FB7766" w:rsidP="004D1F65">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3F0CA8">
        <w:rPr>
          <w:rFonts w:cstheme="minorHAnsi"/>
          <w:bCs/>
          <w:color w:val="000000" w:themeColor="text1"/>
        </w:rPr>
        <w:t xml:space="preserve">   </w:t>
      </w:r>
      <w:r w:rsidR="00241D91" w:rsidRPr="003F0CA8">
        <w:rPr>
          <w:rFonts w:cstheme="minorHAnsi"/>
          <w:bCs/>
          <w:color w:val="000000" w:themeColor="text1"/>
        </w:rPr>
        <w:t>The PR and Marketing department has had several ea</w:t>
      </w:r>
      <w:r w:rsidR="001E6F3E" w:rsidRPr="003F0CA8">
        <w:rPr>
          <w:rFonts w:cstheme="minorHAnsi"/>
          <w:bCs/>
          <w:color w:val="000000" w:themeColor="text1"/>
        </w:rPr>
        <w:t>rned media</w:t>
      </w:r>
      <w:r w:rsidR="006E0486" w:rsidRPr="003F0CA8">
        <w:rPr>
          <w:rFonts w:cstheme="minorHAnsi"/>
          <w:bCs/>
          <w:color w:val="000000" w:themeColor="text1"/>
        </w:rPr>
        <w:t xml:space="preserve"> opportunities. This means that outside media came to </w:t>
      </w:r>
      <w:r w:rsidR="003F0CA8" w:rsidRPr="003F0CA8">
        <w:rPr>
          <w:rFonts w:cstheme="minorHAnsi"/>
          <w:bCs/>
          <w:color w:val="000000" w:themeColor="text1"/>
        </w:rPr>
        <w:t>DCC</w:t>
      </w:r>
      <w:r w:rsidR="006E0486" w:rsidRPr="003F0CA8">
        <w:rPr>
          <w:rFonts w:cstheme="minorHAnsi"/>
          <w:bCs/>
          <w:color w:val="000000" w:themeColor="text1"/>
        </w:rPr>
        <w:t xml:space="preserve"> to request coverage rather than</w:t>
      </w:r>
      <w:r w:rsidR="001E6F3E" w:rsidRPr="003F0CA8">
        <w:rPr>
          <w:rFonts w:cstheme="minorHAnsi"/>
          <w:bCs/>
          <w:color w:val="000000" w:themeColor="text1"/>
        </w:rPr>
        <w:t xml:space="preserve"> </w:t>
      </w:r>
      <w:r w:rsidR="003F0CA8" w:rsidRPr="003F0CA8">
        <w:rPr>
          <w:rFonts w:cstheme="minorHAnsi"/>
          <w:bCs/>
          <w:color w:val="000000" w:themeColor="text1"/>
        </w:rPr>
        <w:t xml:space="preserve">DCC </w:t>
      </w:r>
      <w:r w:rsidR="001E6F3E" w:rsidRPr="003F0CA8">
        <w:rPr>
          <w:rFonts w:cstheme="minorHAnsi"/>
          <w:bCs/>
          <w:color w:val="000000" w:themeColor="text1"/>
        </w:rPr>
        <w:t xml:space="preserve">pitching stories. These stories have included Ace the Mighty in the Danville Register and Bee and the Richmond Times, and DCC Graduate Profiles in the Danville Register and Bee. Dr. Hair noted that one of the graduate profiles included a report on a gift that </w:t>
      </w:r>
      <w:r w:rsidR="00DD35B3" w:rsidRPr="003F0CA8">
        <w:rPr>
          <w:rFonts w:cstheme="minorHAnsi"/>
          <w:bCs/>
          <w:color w:val="000000" w:themeColor="text1"/>
        </w:rPr>
        <w:t xml:space="preserve">enabled every first-year HVAC student to receive a tool bag worth $1800. </w:t>
      </w:r>
    </w:p>
    <w:p w14:paraId="631B3636" w14:textId="4DB4EAE5" w:rsidR="00FB7766" w:rsidRPr="00FB7766" w:rsidRDefault="00FB7766" w:rsidP="004D1F65">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Pr>
          <w:rFonts w:cstheme="minorHAnsi"/>
          <w:bCs/>
          <w:color w:val="000000" w:themeColor="text1"/>
        </w:rPr>
        <w:t xml:space="preserve">   </w:t>
      </w:r>
      <w:r w:rsidR="00E76322">
        <w:rPr>
          <w:rFonts w:cstheme="minorHAnsi"/>
          <w:bCs/>
          <w:color w:val="000000" w:themeColor="text1"/>
        </w:rPr>
        <w:t xml:space="preserve">PR and Marketing employees Katherine Daniel and Kathy Nguyen completed several Meta and Social Media Credentials. </w:t>
      </w:r>
      <w:r w:rsidR="00DD35B3">
        <w:rPr>
          <w:rFonts w:cstheme="minorHAnsi"/>
          <w:bCs/>
          <w:color w:val="000000" w:themeColor="text1"/>
        </w:rPr>
        <w:t xml:space="preserve"> </w:t>
      </w:r>
      <w:r w:rsidR="006E0486">
        <w:rPr>
          <w:rFonts w:cstheme="minorHAnsi"/>
          <w:bCs/>
          <w:color w:val="000000" w:themeColor="text1"/>
        </w:rPr>
        <w:br/>
      </w:r>
    </w:p>
    <w:p w14:paraId="0441A194" w14:textId="5080282B" w:rsidR="00067F3D" w:rsidRPr="003F0CA8" w:rsidRDefault="007D3B1B" w:rsidP="00067F3D">
      <w:pPr>
        <w:pStyle w:val="ListParagraph"/>
        <w:numPr>
          <w:ilvl w:val="0"/>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AC27D7">
        <w:rPr>
          <w:rFonts w:cstheme="minorHAnsi"/>
          <w:b/>
          <w:sz w:val="28"/>
          <w:szCs w:val="28"/>
        </w:rPr>
        <w:lastRenderedPageBreak/>
        <w:t xml:space="preserve">INSTITUTIONAL ADVANCEMENT/DEVELOPMENT AND DCC EDUCATIONAL FOUNDATION: </w:t>
      </w:r>
      <w:r w:rsidRPr="003F0CA8">
        <w:rPr>
          <w:rFonts w:cstheme="minorHAnsi"/>
        </w:rPr>
        <w:t>The following updates were provided by</w:t>
      </w:r>
      <w:r w:rsidR="006E0486" w:rsidRPr="003F0CA8">
        <w:rPr>
          <w:rFonts w:cstheme="minorHAnsi"/>
        </w:rPr>
        <w:t xml:space="preserve"> D</w:t>
      </w:r>
      <w:r w:rsidRPr="003F0CA8">
        <w:rPr>
          <w:rFonts w:cstheme="minorHAnsi"/>
        </w:rPr>
        <w:t>r. Shannon Hair:</w:t>
      </w:r>
      <w:r w:rsidR="00067F3D" w:rsidRPr="003F0CA8">
        <w:rPr>
          <w:rFonts w:cstheme="minorHAnsi"/>
          <w:bCs/>
          <w:color w:val="000000" w:themeColor="text1"/>
        </w:rPr>
        <w:t xml:space="preserve"> </w:t>
      </w:r>
    </w:p>
    <w:p w14:paraId="70CC0BB0" w14:textId="50A57CEA" w:rsidR="00067F3D" w:rsidRPr="003F0CA8" w:rsidRDefault="006E0486" w:rsidP="00CE1010">
      <w:pPr>
        <w:pStyle w:val="ListParagraph"/>
        <w:numPr>
          <w:ilvl w:val="1"/>
          <w:numId w:val="1"/>
        </w:numPr>
        <w:rPr>
          <w:rFonts w:cstheme="minorHAnsi"/>
        </w:rPr>
      </w:pPr>
      <w:r w:rsidRPr="003F0CA8">
        <w:rPr>
          <w:rFonts w:cstheme="minorHAnsi"/>
        </w:rPr>
        <w:t xml:space="preserve">The </w:t>
      </w:r>
      <w:r w:rsidR="00FB7766" w:rsidRPr="003F0CA8">
        <w:rPr>
          <w:rFonts w:cstheme="minorHAnsi"/>
        </w:rPr>
        <w:t xml:space="preserve">2023 – 2024 Academic Year Fundraising Totals </w:t>
      </w:r>
      <w:r w:rsidRPr="003F0CA8">
        <w:rPr>
          <w:rFonts w:cstheme="minorHAnsi"/>
        </w:rPr>
        <w:t xml:space="preserve">were presented. The total foundation value as of 6/17/24 is approximately 19 </w:t>
      </w:r>
      <w:r w:rsidR="00D327B6" w:rsidRPr="003F0CA8">
        <w:rPr>
          <w:rFonts w:cstheme="minorHAnsi"/>
        </w:rPr>
        <w:t>million</w:t>
      </w:r>
      <w:r w:rsidRPr="003F0CA8">
        <w:rPr>
          <w:rFonts w:cstheme="minorHAnsi"/>
        </w:rPr>
        <w:t xml:space="preserve"> </w:t>
      </w:r>
      <w:r w:rsidR="00D327B6" w:rsidRPr="003F0CA8">
        <w:rPr>
          <w:rFonts w:cstheme="minorHAnsi"/>
        </w:rPr>
        <w:t>d</w:t>
      </w:r>
      <w:r w:rsidRPr="003F0CA8">
        <w:rPr>
          <w:rFonts w:cstheme="minorHAnsi"/>
        </w:rPr>
        <w:t xml:space="preserve">ollars. </w:t>
      </w:r>
    </w:p>
    <w:p w14:paraId="1C327042" w14:textId="4B3A5F4F" w:rsidR="00FB7766" w:rsidRPr="003F0CA8" w:rsidRDefault="0041515E" w:rsidP="00CE1010">
      <w:pPr>
        <w:pStyle w:val="ListParagraph"/>
        <w:numPr>
          <w:ilvl w:val="1"/>
          <w:numId w:val="1"/>
        </w:numPr>
        <w:rPr>
          <w:rFonts w:cstheme="minorHAnsi"/>
        </w:rPr>
      </w:pPr>
      <w:r w:rsidRPr="003F0CA8">
        <w:rPr>
          <w:rFonts w:cstheme="minorHAnsi"/>
        </w:rPr>
        <w:t xml:space="preserve">The </w:t>
      </w:r>
      <w:r w:rsidR="00FB7766" w:rsidRPr="003F0CA8">
        <w:rPr>
          <w:rFonts w:cstheme="minorHAnsi"/>
        </w:rPr>
        <w:t xml:space="preserve">DCC Educational Foundation Real Estate, LLC </w:t>
      </w:r>
      <w:r w:rsidRPr="003F0CA8">
        <w:rPr>
          <w:rFonts w:cstheme="minorHAnsi"/>
        </w:rPr>
        <w:t>a</w:t>
      </w:r>
      <w:r w:rsidR="007A228F" w:rsidRPr="003F0CA8">
        <w:rPr>
          <w:rFonts w:cstheme="minorHAnsi"/>
        </w:rPr>
        <w:t xml:space="preserve">ccount was setup last week. </w:t>
      </w:r>
      <w:r w:rsidRPr="003F0CA8">
        <w:rPr>
          <w:rFonts w:cstheme="minorHAnsi"/>
        </w:rPr>
        <w:t>The Foundation is now w</w:t>
      </w:r>
      <w:r w:rsidR="007A228F" w:rsidRPr="003F0CA8">
        <w:rPr>
          <w:rFonts w:cstheme="minorHAnsi"/>
        </w:rPr>
        <w:t>orking to finalize</w:t>
      </w:r>
      <w:r w:rsidRPr="003F0CA8">
        <w:rPr>
          <w:rFonts w:cstheme="minorHAnsi"/>
        </w:rPr>
        <w:t xml:space="preserve"> the l</w:t>
      </w:r>
      <w:r w:rsidR="007A228F" w:rsidRPr="003F0CA8">
        <w:rPr>
          <w:rFonts w:cstheme="minorHAnsi"/>
        </w:rPr>
        <w:t xml:space="preserve">ease </w:t>
      </w:r>
      <w:r w:rsidRPr="003F0CA8">
        <w:rPr>
          <w:rFonts w:cstheme="minorHAnsi"/>
        </w:rPr>
        <w:t>a</w:t>
      </w:r>
      <w:r w:rsidR="007A228F" w:rsidRPr="003F0CA8">
        <w:rPr>
          <w:rFonts w:cstheme="minorHAnsi"/>
        </w:rPr>
        <w:t>greement. Utilities will be brought to the site. Dr. Hair hopes the city will cover the</w:t>
      </w:r>
      <w:r w:rsidRPr="003F0CA8">
        <w:rPr>
          <w:rFonts w:cstheme="minorHAnsi"/>
        </w:rPr>
        <w:t xml:space="preserve"> utility</w:t>
      </w:r>
      <w:r w:rsidR="007A228F" w:rsidRPr="003F0CA8">
        <w:rPr>
          <w:rFonts w:cstheme="minorHAnsi"/>
        </w:rPr>
        <w:t xml:space="preserve"> costs. Almost the exact same CDL simulator </w:t>
      </w:r>
      <w:r w:rsidRPr="003F0CA8">
        <w:rPr>
          <w:rFonts w:cstheme="minorHAnsi"/>
        </w:rPr>
        <w:t xml:space="preserve">that is </w:t>
      </w:r>
      <w:r w:rsidR="007A228F" w:rsidRPr="003F0CA8">
        <w:rPr>
          <w:rFonts w:cstheme="minorHAnsi"/>
        </w:rPr>
        <w:t>set up at the RCATT will also be set up in the new facility. This allows for students to build their hours and achieve credentials, when certain situations are not available for on the road training (</w:t>
      </w:r>
      <w:proofErr w:type="gramStart"/>
      <w:r w:rsidR="007A228F" w:rsidRPr="003F0CA8">
        <w:rPr>
          <w:rFonts w:cstheme="minorHAnsi"/>
        </w:rPr>
        <w:t>i.e.</w:t>
      </w:r>
      <w:proofErr w:type="gramEnd"/>
      <w:r w:rsidR="007A228F" w:rsidRPr="003F0CA8">
        <w:rPr>
          <w:rFonts w:cstheme="minorHAnsi"/>
        </w:rPr>
        <w:t xml:space="preserve"> snow, other weather conditions). The site is 7 acres. Vehicles are</w:t>
      </w:r>
      <w:r w:rsidRPr="003F0CA8">
        <w:rPr>
          <w:rFonts w:cstheme="minorHAnsi"/>
        </w:rPr>
        <w:t xml:space="preserve"> still</w:t>
      </w:r>
      <w:r w:rsidR="007A228F" w:rsidRPr="003F0CA8">
        <w:rPr>
          <w:rFonts w:cstheme="minorHAnsi"/>
        </w:rPr>
        <w:t xml:space="preserve"> needed for the program. </w:t>
      </w:r>
    </w:p>
    <w:p w14:paraId="6ECA09FF" w14:textId="25D999C1" w:rsidR="00FB7766" w:rsidRPr="003F0CA8" w:rsidRDefault="00FB7766" w:rsidP="00CE1010">
      <w:pPr>
        <w:pStyle w:val="ListParagraph"/>
        <w:numPr>
          <w:ilvl w:val="1"/>
          <w:numId w:val="1"/>
        </w:numPr>
        <w:rPr>
          <w:rFonts w:cstheme="minorHAnsi"/>
        </w:rPr>
      </w:pPr>
      <w:r w:rsidRPr="003F0CA8">
        <w:rPr>
          <w:rFonts w:cstheme="minorHAnsi"/>
        </w:rPr>
        <w:t>Connections, Conversations, and Cities</w:t>
      </w:r>
      <w:r w:rsidR="00AD2B2B" w:rsidRPr="003F0CA8">
        <w:rPr>
          <w:rFonts w:cstheme="minorHAnsi"/>
        </w:rPr>
        <w:t xml:space="preserve"> </w:t>
      </w:r>
      <w:r w:rsidR="00A42A40" w:rsidRPr="003F0CA8">
        <w:rPr>
          <w:rFonts w:cstheme="minorHAnsi"/>
        </w:rPr>
        <w:t xml:space="preserve">is a new title to report several events that the Foundation has participated in including the VCCS Philanthropy Lunch, AACC Annual Conference, VFCCE, VMA, </w:t>
      </w:r>
      <w:r w:rsidR="003F0CA8" w:rsidRPr="003F0CA8">
        <w:rPr>
          <w:rFonts w:cstheme="minorHAnsi"/>
        </w:rPr>
        <w:t xml:space="preserve">Hourigan, </w:t>
      </w:r>
      <w:r w:rsidR="00A42A40" w:rsidRPr="003F0CA8">
        <w:rPr>
          <w:rFonts w:cstheme="minorHAnsi"/>
        </w:rPr>
        <w:t>Lead VA</w:t>
      </w:r>
      <w:r w:rsidR="003F0CA8" w:rsidRPr="003F0CA8">
        <w:rPr>
          <w:rFonts w:cstheme="minorHAnsi"/>
        </w:rPr>
        <w:t>-2024 Class</w:t>
      </w:r>
      <w:r w:rsidR="00A42A40" w:rsidRPr="003F0CA8">
        <w:rPr>
          <w:rFonts w:cstheme="minorHAnsi"/>
        </w:rPr>
        <w:t xml:space="preserve">, </w:t>
      </w:r>
      <w:r w:rsidR="003F0CA8" w:rsidRPr="003F0CA8">
        <w:rPr>
          <w:rFonts w:cstheme="minorHAnsi"/>
        </w:rPr>
        <w:t xml:space="preserve">VA Chamber, </w:t>
      </w:r>
      <w:r w:rsidR="00A42A40" w:rsidRPr="003F0CA8">
        <w:rPr>
          <w:rFonts w:cstheme="minorHAnsi"/>
        </w:rPr>
        <w:t>VRLI</w:t>
      </w:r>
      <w:r w:rsidR="003F0CA8" w:rsidRPr="003F0CA8">
        <w:rPr>
          <w:rFonts w:cstheme="minorHAnsi"/>
        </w:rPr>
        <w:t>-2024 Class, and</w:t>
      </w:r>
      <w:r w:rsidR="006E0486" w:rsidRPr="003F0CA8">
        <w:rPr>
          <w:rFonts w:cstheme="minorHAnsi"/>
        </w:rPr>
        <w:t xml:space="preserve"> meeting</w:t>
      </w:r>
      <w:r w:rsidR="003F0CA8" w:rsidRPr="003F0CA8">
        <w:rPr>
          <w:rFonts w:cstheme="minorHAnsi"/>
        </w:rPr>
        <w:t>s</w:t>
      </w:r>
      <w:r w:rsidR="006E0486" w:rsidRPr="003F0CA8">
        <w:rPr>
          <w:rFonts w:cstheme="minorHAnsi"/>
        </w:rPr>
        <w:t xml:space="preserve"> with the </w:t>
      </w:r>
      <w:r w:rsidR="00A42A40" w:rsidRPr="003F0CA8">
        <w:rPr>
          <w:rFonts w:cstheme="minorHAnsi"/>
        </w:rPr>
        <w:t>VCCS Board Mem</w:t>
      </w:r>
      <w:r w:rsidR="006E0486" w:rsidRPr="003F0CA8">
        <w:rPr>
          <w:rFonts w:cstheme="minorHAnsi"/>
        </w:rPr>
        <w:t>b</w:t>
      </w:r>
      <w:r w:rsidR="00A42A40" w:rsidRPr="003F0CA8">
        <w:rPr>
          <w:rFonts w:cstheme="minorHAnsi"/>
        </w:rPr>
        <w:t>er Ed Dalrymple</w:t>
      </w:r>
      <w:r w:rsidR="003F0CA8" w:rsidRPr="003F0CA8">
        <w:rPr>
          <w:rFonts w:cstheme="minorHAnsi"/>
        </w:rPr>
        <w:t>.</w:t>
      </w:r>
      <w:r w:rsidR="00A42A40" w:rsidRPr="003F0CA8">
        <w:rPr>
          <w:rFonts w:cstheme="minorHAnsi"/>
        </w:rPr>
        <w:t xml:space="preserve"> Dr. Hair noted the importance of these partnerships and connections to build relationships within the state.</w:t>
      </w:r>
    </w:p>
    <w:p w14:paraId="70BD056C" w14:textId="7A176C54" w:rsidR="00FB7766" w:rsidRPr="003F0CA8" w:rsidRDefault="00E76322" w:rsidP="00CE1010">
      <w:pPr>
        <w:pStyle w:val="ListParagraph"/>
        <w:numPr>
          <w:ilvl w:val="1"/>
          <w:numId w:val="1"/>
        </w:numPr>
        <w:rPr>
          <w:rFonts w:cstheme="minorHAnsi"/>
        </w:rPr>
      </w:pPr>
      <w:r w:rsidRPr="003F0CA8">
        <w:rPr>
          <w:rFonts w:cstheme="minorHAnsi"/>
        </w:rPr>
        <w:t xml:space="preserve">The </w:t>
      </w:r>
      <w:r w:rsidR="00FB7766" w:rsidRPr="003F0CA8">
        <w:rPr>
          <w:rFonts w:cstheme="minorHAnsi"/>
        </w:rPr>
        <w:t>4</w:t>
      </w:r>
      <w:r w:rsidR="00FB7766" w:rsidRPr="003F0CA8">
        <w:rPr>
          <w:rFonts w:cstheme="minorHAnsi"/>
          <w:vertAlign w:val="superscript"/>
        </w:rPr>
        <w:t>th</w:t>
      </w:r>
      <w:r w:rsidR="00FB7766" w:rsidRPr="003F0CA8">
        <w:rPr>
          <w:rFonts w:cstheme="minorHAnsi"/>
        </w:rPr>
        <w:t xml:space="preserve"> Annual Suds, Swine, Sippin’ and Song Event</w:t>
      </w:r>
      <w:r w:rsidRPr="003F0CA8">
        <w:rPr>
          <w:rFonts w:cstheme="minorHAnsi"/>
        </w:rPr>
        <w:t xml:space="preserve"> is coming August 2 and 3. The Foundation team</w:t>
      </w:r>
      <w:r w:rsidR="00FB7766" w:rsidRPr="003F0CA8">
        <w:rPr>
          <w:rFonts w:cstheme="minorHAnsi"/>
        </w:rPr>
        <w:t xml:space="preserve"> </w:t>
      </w:r>
      <w:r w:rsidRPr="003F0CA8">
        <w:rPr>
          <w:rFonts w:cstheme="minorHAnsi"/>
        </w:rPr>
        <w:t xml:space="preserve">has already sold 150 tickets and has secured $60,000 in sponsorships. </w:t>
      </w:r>
    </w:p>
    <w:p w14:paraId="7E04C129" w14:textId="77777777" w:rsidR="00A151E9" w:rsidRPr="003F0CA8" w:rsidRDefault="00A151E9" w:rsidP="00A151E9">
      <w:pPr>
        <w:pStyle w:val="ListParagraph"/>
        <w:ind w:left="1440"/>
        <w:rPr>
          <w:rFonts w:cstheme="minorHAnsi"/>
        </w:rPr>
      </w:pPr>
    </w:p>
    <w:p w14:paraId="6155204D" w14:textId="77777777" w:rsidR="00130F6B" w:rsidRPr="003F0CA8" w:rsidRDefault="007D3B1B" w:rsidP="00130F6B">
      <w:pPr>
        <w:pStyle w:val="ListParagraph"/>
        <w:numPr>
          <w:ilvl w:val="0"/>
          <w:numId w:val="1"/>
        </w:numPr>
        <w:rPr>
          <w:rFonts w:cstheme="minorHAnsi"/>
        </w:rPr>
      </w:pPr>
      <w:r w:rsidRPr="00AC27D7">
        <w:rPr>
          <w:rFonts w:cstheme="minorHAnsi"/>
          <w:b/>
          <w:bCs/>
          <w:sz w:val="28"/>
          <w:szCs w:val="28"/>
        </w:rPr>
        <w:t>ACADEMIC AFFAIRS AND STUDENT SERVICES:</w:t>
      </w:r>
      <w:r w:rsidRPr="00AC27D7">
        <w:rPr>
          <w:rFonts w:cstheme="minorHAnsi"/>
        </w:rPr>
        <w:t xml:space="preserve"> </w:t>
      </w:r>
      <w:r w:rsidRPr="003F0CA8">
        <w:rPr>
          <w:rFonts w:cstheme="minorHAnsi"/>
        </w:rPr>
        <w:t>The following updates were provided by Dr. Cornelius Johnson:</w:t>
      </w:r>
      <w:r w:rsidR="00CE1010" w:rsidRPr="003F0CA8">
        <w:rPr>
          <w:rFonts w:cstheme="minorHAnsi"/>
        </w:rPr>
        <w:t xml:space="preserve"> </w:t>
      </w:r>
    </w:p>
    <w:p w14:paraId="2AFDD703" w14:textId="77777777" w:rsidR="00B5729B" w:rsidRPr="003F0CA8" w:rsidRDefault="00AC27D7" w:rsidP="00B5729B">
      <w:pPr>
        <w:pStyle w:val="ListParagraph"/>
        <w:numPr>
          <w:ilvl w:val="2"/>
          <w:numId w:val="1"/>
        </w:numPr>
        <w:rPr>
          <w:rFonts w:cstheme="minorHAnsi"/>
        </w:rPr>
      </w:pPr>
      <w:r w:rsidRPr="003F0CA8">
        <w:rPr>
          <w:rFonts w:cstheme="minorHAnsi"/>
        </w:rPr>
        <w:t xml:space="preserve"> </w:t>
      </w:r>
      <w:r w:rsidR="00B5729B" w:rsidRPr="003F0CA8">
        <w:rPr>
          <w:rFonts w:cstheme="minorHAnsi"/>
          <w:b/>
          <w:bCs/>
        </w:rPr>
        <w:t>Action Item:</w:t>
      </w:r>
      <w:r w:rsidR="00B5729B" w:rsidRPr="003F0CA8">
        <w:rPr>
          <w:rFonts w:cstheme="minorHAnsi"/>
        </w:rPr>
        <w:t xml:space="preserve"> Approval of Lay Advisory Committees AY25 </w:t>
      </w:r>
    </w:p>
    <w:p w14:paraId="50B02BD6" w14:textId="4ADF88E7" w:rsidR="00B5729B" w:rsidRPr="003F0CA8" w:rsidRDefault="00B5729B" w:rsidP="00D43EF0">
      <w:pPr>
        <w:pStyle w:val="ListParagraph"/>
        <w:ind w:left="2070"/>
        <w:rPr>
          <w:rFonts w:cstheme="minorHAnsi"/>
        </w:rPr>
      </w:pPr>
      <w:r w:rsidRPr="003F0CA8">
        <w:rPr>
          <w:rFonts w:cstheme="minorHAnsi"/>
        </w:rPr>
        <w:t xml:space="preserve"> A motion was made by</w:t>
      </w:r>
      <w:r w:rsidR="005E2D0E" w:rsidRPr="003F0CA8">
        <w:rPr>
          <w:rFonts w:cstheme="minorHAnsi"/>
        </w:rPr>
        <w:t xml:space="preserve"> </w:t>
      </w:r>
      <w:r w:rsidR="007C016C" w:rsidRPr="003F0CA8">
        <w:rPr>
          <w:rFonts w:cstheme="minorHAnsi"/>
        </w:rPr>
        <w:t>Ms. Payne</w:t>
      </w:r>
      <w:r w:rsidRPr="003F0CA8">
        <w:rPr>
          <w:rFonts w:cstheme="minorHAnsi"/>
        </w:rPr>
        <w:t>, seconded by</w:t>
      </w:r>
      <w:r w:rsidR="005E2D0E" w:rsidRPr="003F0CA8">
        <w:rPr>
          <w:rFonts w:cstheme="minorHAnsi"/>
        </w:rPr>
        <w:t xml:space="preserve"> </w:t>
      </w:r>
      <w:r w:rsidR="007C016C" w:rsidRPr="003F0CA8">
        <w:rPr>
          <w:rFonts w:cstheme="minorHAnsi"/>
        </w:rPr>
        <w:t>Ms. Martin</w:t>
      </w:r>
      <w:r w:rsidRPr="003F0CA8">
        <w:rPr>
          <w:rFonts w:cstheme="minorHAnsi"/>
        </w:rPr>
        <w:t>, that:</w:t>
      </w:r>
      <w:r w:rsidR="00D43EF0" w:rsidRPr="003F0CA8">
        <w:rPr>
          <w:rFonts w:cstheme="minorHAnsi"/>
        </w:rPr>
        <w:t xml:space="preserve"> </w:t>
      </w:r>
      <w:r w:rsidRPr="003F0CA8">
        <w:rPr>
          <w:rFonts w:cstheme="minorHAnsi"/>
          <w:i/>
          <w:iCs/>
        </w:rPr>
        <w:t xml:space="preserve">The Lay Advisory Committee </w:t>
      </w:r>
      <w:r w:rsidR="00DD35B3" w:rsidRPr="003F0CA8">
        <w:rPr>
          <w:rFonts w:cstheme="minorHAnsi"/>
          <w:i/>
          <w:iCs/>
        </w:rPr>
        <w:t>Rosters for AY25</w:t>
      </w:r>
      <w:r w:rsidRPr="003F0CA8">
        <w:rPr>
          <w:rFonts w:cstheme="minorHAnsi"/>
          <w:i/>
          <w:iCs/>
        </w:rPr>
        <w:t xml:space="preserve"> be approved as presented</w:t>
      </w:r>
      <w:r w:rsidRPr="003F0CA8">
        <w:rPr>
          <w:rFonts w:cstheme="minorHAnsi"/>
        </w:rPr>
        <w:t>. The motion passed unanimously</w:t>
      </w:r>
      <w:r w:rsidR="00DD35B3" w:rsidRPr="003F0CA8">
        <w:rPr>
          <w:rFonts w:cstheme="minorHAnsi"/>
        </w:rPr>
        <w:t>.</w:t>
      </w:r>
    </w:p>
    <w:p w14:paraId="446BB5BC" w14:textId="05F8C114" w:rsidR="00DD35B3" w:rsidRPr="003F0CA8" w:rsidRDefault="00DD35B3" w:rsidP="00B5729B">
      <w:pPr>
        <w:pStyle w:val="ListParagraph"/>
        <w:numPr>
          <w:ilvl w:val="2"/>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3F0CA8">
        <w:rPr>
          <w:rFonts w:cstheme="minorHAnsi"/>
          <w:b/>
          <w:bCs/>
        </w:rPr>
        <w:t>Action Item:</w:t>
      </w:r>
      <w:r w:rsidRPr="003F0CA8">
        <w:rPr>
          <w:rFonts w:cstheme="minorHAnsi"/>
        </w:rPr>
        <w:t xml:space="preserve"> </w:t>
      </w:r>
      <w:r w:rsidR="005E2D0E" w:rsidRPr="003F0CA8">
        <w:rPr>
          <w:rFonts w:cstheme="minorHAnsi"/>
        </w:rPr>
        <w:t xml:space="preserve">AY </w:t>
      </w:r>
      <w:r w:rsidR="00B5729B" w:rsidRPr="003F0CA8">
        <w:rPr>
          <w:rFonts w:cstheme="minorHAnsi"/>
          <w:bCs/>
          <w:color w:val="000000" w:themeColor="text1"/>
        </w:rPr>
        <w:t xml:space="preserve">Student Activities </w:t>
      </w:r>
      <w:r w:rsidR="005E2D0E" w:rsidRPr="003F0CA8">
        <w:rPr>
          <w:rFonts w:cstheme="minorHAnsi"/>
          <w:bCs/>
          <w:color w:val="000000" w:themeColor="text1"/>
        </w:rPr>
        <w:t>Budget</w:t>
      </w:r>
      <w:r w:rsidRPr="003F0CA8">
        <w:rPr>
          <w:rFonts w:cstheme="minorHAnsi"/>
          <w:bCs/>
          <w:color w:val="000000" w:themeColor="text1"/>
        </w:rPr>
        <w:br/>
      </w:r>
      <w:r w:rsidRPr="003F0CA8">
        <w:rPr>
          <w:rFonts w:cstheme="minorHAnsi"/>
        </w:rPr>
        <w:t>A motion was made by</w:t>
      </w:r>
      <w:r w:rsidR="005E2D0E" w:rsidRPr="003F0CA8">
        <w:rPr>
          <w:rFonts w:cstheme="minorHAnsi"/>
        </w:rPr>
        <w:t xml:space="preserve"> </w:t>
      </w:r>
      <w:r w:rsidR="007C016C" w:rsidRPr="003F0CA8">
        <w:rPr>
          <w:rFonts w:cstheme="minorHAnsi"/>
        </w:rPr>
        <w:t xml:space="preserve">Ms. </w:t>
      </w:r>
      <w:r w:rsidR="003F0CA8" w:rsidRPr="003F0CA8">
        <w:rPr>
          <w:rFonts w:cstheme="minorHAnsi"/>
        </w:rPr>
        <w:t>B</w:t>
      </w:r>
      <w:r w:rsidR="007C016C" w:rsidRPr="003F0CA8">
        <w:rPr>
          <w:rFonts w:cstheme="minorHAnsi"/>
        </w:rPr>
        <w:t>rown</w:t>
      </w:r>
      <w:r w:rsidRPr="003F0CA8">
        <w:rPr>
          <w:rFonts w:cstheme="minorHAnsi"/>
        </w:rPr>
        <w:t>, seconded by</w:t>
      </w:r>
      <w:r w:rsidR="005E2D0E" w:rsidRPr="003F0CA8">
        <w:rPr>
          <w:rFonts w:cstheme="minorHAnsi"/>
        </w:rPr>
        <w:t xml:space="preserve"> </w:t>
      </w:r>
      <w:r w:rsidR="007C016C" w:rsidRPr="003F0CA8">
        <w:rPr>
          <w:rFonts w:cstheme="minorHAnsi"/>
        </w:rPr>
        <w:t xml:space="preserve">Mr. </w:t>
      </w:r>
      <w:r w:rsidR="003F0CA8" w:rsidRPr="003F0CA8">
        <w:rPr>
          <w:rFonts w:cstheme="minorHAnsi"/>
        </w:rPr>
        <w:t>B</w:t>
      </w:r>
      <w:r w:rsidR="007C016C" w:rsidRPr="003F0CA8">
        <w:rPr>
          <w:rFonts w:cstheme="minorHAnsi"/>
        </w:rPr>
        <w:t>aynes</w:t>
      </w:r>
      <w:r w:rsidRPr="003F0CA8">
        <w:rPr>
          <w:rFonts w:cstheme="minorHAnsi"/>
        </w:rPr>
        <w:t>, that:</w:t>
      </w:r>
      <w:r w:rsidRPr="003F0CA8">
        <w:rPr>
          <w:rFonts w:cstheme="minorHAnsi"/>
        </w:rPr>
        <w:br/>
      </w:r>
      <w:r w:rsidRPr="003F0CA8">
        <w:rPr>
          <w:rFonts w:cstheme="minorHAnsi"/>
          <w:i/>
          <w:iCs/>
        </w:rPr>
        <w:t>The Student Activities Budget for AY25 be approved as presented</w:t>
      </w:r>
      <w:r w:rsidRPr="003F0CA8">
        <w:rPr>
          <w:rFonts w:cstheme="minorHAnsi"/>
        </w:rPr>
        <w:t>. The motion passed unanimously.</w:t>
      </w:r>
    </w:p>
    <w:p w14:paraId="6AC5250B" w14:textId="34AD6E2F" w:rsidR="00130F6B" w:rsidRPr="003F0CA8" w:rsidRDefault="00DD35B3" w:rsidP="00B5729B">
      <w:pPr>
        <w:pStyle w:val="ListParagraph"/>
        <w:numPr>
          <w:ilvl w:val="2"/>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3F0CA8">
        <w:rPr>
          <w:rFonts w:cstheme="minorHAnsi"/>
          <w:b/>
          <w:bCs/>
        </w:rPr>
        <w:t>Action Item:</w:t>
      </w:r>
      <w:r w:rsidRPr="003F0CA8">
        <w:rPr>
          <w:rFonts w:cstheme="minorHAnsi"/>
        </w:rPr>
        <w:t xml:space="preserve"> </w:t>
      </w:r>
      <w:r w:rsidR="00B5729B" w:rsidRPr="003F0CA8">
        <w:rPr>
          <w:rFonts w:cstheme="minorHAnsi"/>
          <w:bCs/>
          <w:color w:val="000000" w:themeColor="text1"/>
        </w:rPr>
        <w:t xml:space="preserve">SGA Budget </w:t>
      </w:r>
      <w:r w:rsidRPr="003F0CA8">
        <w:rPr>
          <w:rFonts w:cstheme="minorHAnsi"/>
          <w:bCs/>
          <w:color w:val="000000" w:themeColor="text1"/>
        </w:rPr>
        <w:br/>
      </w:r>
      <w:r w:rsidRPr="003F0CA8">
        <w:rPr>
          <w:rFonts w:cstheme="minorHAnsi"/>
        </w:rPr>
        <w:t>A motion was made by</w:t>
      </w:r>
      <w:r w:rsidR="005E2D0E" w:rsidRPr="003F0CA8">
        <w:rPr>
          <w:rFonts w:cstheme="minorHAnsi"/>
        </w:rPr>
        <w:t xml:space="preserve"> </w:t>
      </w:r>
      <w:r w:rsidR="007C016C" w:rsidRPr="003F0CA8">
        <w:rPr>
          <w:rFonts w:cstheme="minorHAnsi"/>
        </w:rPr>
        <w:t xml:space="preserve">Ms. </w:t>
      </w:r>
      <w:r w:rsidR="003F0CA8" w:rsidRPr="003F0CA8">
        <w:rPr>
          <w:rFonts w:cstheme="minorHAnsi"/>
        </w:rPr>
        <w:t>B</w:t>
      </w:r>
      <w:r w:rsidR="007C016C" w:rsidRPr="003F0CA8">
        <w:rPr>
          <w:rFonts w:cstheme="minorHAnsi"/>
        </w:rPr>
        <w:t>rown</w:t>
      </w:r>
      <w:r w:rsidRPr="003F0CA8">
        <w:rPr>
          <w:rFonts w:cstheme="minorHAnsi"/>
        </w:rPr>
        <w:t>, seconded by</w:t>
      </w:r>
      <w:r w:rsidR="00740C8F" w:rsidRPr="003F0CA8">
        <w:rPr>
          <w:rFonts w:cstheme="minorHAnsi"/>
        </w:rPr>
        <w:t xml:space="preserve"> </w:t>
      </w:r>
      <w:r w:rsidR="007C016C" w:rsidRPr="003F0CA8">
        <w:rPr>
          <w:rFonts w:cstheme="minorHAnsi"/>
        </w:rPr>
        <w:t xml:space="preserve">Mr. </w:t>
      </w:r>
      <w:r w:rsidR="003F0CA8" w:rsidRPr="003F0CA8">
        <w:rPr>
          <w:rFonts w:cstheme="minorHAnsi"/>
        </w:rPr>
        <w:t>B</w:t>
      </w:r>
      <w:r w:rsidR="007C016C" w:rsidRPr="003F0CA8">
        <w:rPr>
          <w:rFonts w:cstheme="minorHAnsi"/>
        </w:rPr>
        <w:t>aynes</w:t>
      </w:r>
      <w:r w:rsidRPr="003F0CA8">
        <w:rPr>
          <w:rFonts w:cstheme="minorHAnsi"/>
        </w:rPr>
        <w:t>, that:</w:t>
      </w:r>
      <w:r w:rsidRPr="003F0CA8">
        <w:rPr>
          <w:rFonts w:cstheme="minorHAnsi"/>
        </w:rPr>
        <w:br/>
      </w:r>
      <w:r w:rsidRPr="003F0CA8">
        <w:rPr>
          <w:rFonts w:cstheme="minorHAnsi"/>
          <w:i/>
          <w:iCs/>
        </w:rPr>
        <w:t>The Student Government Association for AY25 be approved as presented</w:t>
      </w:r>
      <w:r w:rsidRPr="003F0CA8">
        <w:rPr>
          <w:rFonts w:cstheme="minorHAnsi"/>
        </w:rPr>
        <w:t>. The motion passed unanimously.</w:t>
      </w:r>
    </w:p>
    <w:p w14:paraId="3CA171C5" w14:textId="16A51330" w:rsidR="007A228F" w:rsidRPr="003F0CA8" w:rsidRDefault="00873762" w:rsidP="00B5729B">
      <w:pPr>
        <w:pStyle w:val="ListParagraph"/>
        <w:numPr>
          <w:ilvl w:val="2"/>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3F0CA8">
        <w:rPr>
          <w:rFonts w:cstheme="minorHAnsi"/>
          <w:bCs/>
          <w:color w:val="000000" w:themeColor="text1"/>
        </w:rPr>
        <w:t>Enrollment Management Highlights</w:t>
      </w:r>
      <w:r w:rsidR="00740C8F" w:rsidRPr="003F0CA8">
        <w:rPr>
          <w:rFonts w:cstheme="minorHAnsi"/>
          <w:bCs/>
          <w:color w:val="000000" w:themeColor="text1"/>
        </w:rPr>
        <w:t xml:space="preserve"> were provided beginning with the </w:t>
      </w:r>
      <w:r w:rsidR="007A228F" w:rsidRPr="003F0CA8">
        <w:rPr>
          <w:rFonts w:cstheme="minorHAnsi"/>
          <w:bCs/>
          <w:color w:val="000000" w:themeColor="text1"/>
        </w:rPr>
        <w:t>Pre-Collegiate Phase</w:t>
      </w:r>
      <w:r w:rsidR="00740C8F" w:rsidRPr="003F0CA8">
        <w:rPr>
          <w:rFonts w:cstheme="minorHAnsi"/>
          <w:bCs/>
          <w:color w:val="000000" w:themeColor="text1"/>
        </w:rPr>
        <w:t xml:space="preserve">. The inaugural Early College cohort resulted in 17 graduating students in May of 2024 receiving an AA &amp; S in Liberal Arts. This represents an 89% graduate rate. 10 of these students graduated with honors. </w:t>
      </w:r>
      <w:r w:rsidR="00D43EF0" w:rsidRPr="003F0CA8">
        <w:rPr>
          <w:rFonts w:cstheme="minorHAnsi"/>
          <w:bCs/>
          <w:color w:val="000000" w:themeColor="text1"/>
        </w:rPr>
        <w:t xml:space="preserve">A completion ceremony was held on May 8. </w:t>
      </w:r>
    </w:p>
    <w:p w14:paraId="7F256BB3" w14:textId="3EF1A2DF" w:rsidR="007A228F" w:rsidRPr="003F0CA8" w:rsidRDefault="00740C8F" w:rsidP="00B5729B">
      <w:pPr>
        <w:pStyle w:val="ListParagraph"/>
        <w:numPr>
          <w:ilvl w:val="2"/>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3F0CA8">
        <w:rPr>
          <w:rFonts w:cstheme="minorHAnsi"/>
          <w:bCs/>
          <w:color w:val="000000" w:themeColor="text1"/>
        </w:rPr>
        <w:lastRenderedPageBreak/>
        <w:t xml:space="preserve">As part of the </w:t>
      </w:r>
      <w:r w:rsidR="007A228F" w:rsidRPr="003F0CA8">
        <w:rPr>
          <w:rFonts w:cstheme="minorHAnsi"/>
          <w:bCs/>
          <w:color w:val="000000" w:themeColor="text1"/>
        </w:rPr>
        <w:t>Connection Phase</w:t>
      </w:r>
      <w:r w:rsidRPr="003F0CA8">
        <w:rPr>
          <w:rFonts w:cstheme="minorHAnsi"/>
          <w:bCs/>
          <w:color w:val="000000" w:themeColor="text1"/>
        </w:rPr>
        <w:t>, DCC Hosted “</w:t>
      </w:r>
      <w:r w:rsidR="007A228F" w:rsidRPr="003F0CA8">
        <w:rPr>
          <w:rFonts w:cstheme="minorHAnsi"/>
          <w:bCs/>
          <w:color w:val="000000" w:themeColor="text1"/>
        </w:rPr>
        <w:t>Knight for a Day”</w:t>
      </w:r>
      <w:r w:rsidRPr="003F0CA8">
        <w:rPr>
          <w:rFonts w:cstheme="minorHAnsi"/>
          <w:bCs/>
          <w:color w:val="000000" w:themeColor="text1"/>
        </w:rPr>
        <w:t xml:space="preserve"> on April 19 and 20 with 128 students visiting our campus. </w:t>
      </w:r>
    </w:p>
    <w:p w14:paraId="6FA93433" w14:textId="31CA5F8B" w:rsidR="007A228F" w:rsidRPr="003F0CA8" w:rsidRDefault="00740C8F" w:rsidP="00B5729B">
      <w:pPr>
        <w:pStyle w:val="ListParagraph"/>
        <w:numPr>
          <w:ilvl w:val="2"/>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3F0CA8">
        <w:rPr>
          <w:rFonts w:cstheme="minorHAnsi"/>
          <w:bCs/>
          <w:color w:val="000000" w:themeColor="text1"/>
        </w:rPr>
        <w:t xml:space="preserve">The first </w:t>
      </w:r>
      <w:r w:rsidR="007A228F" w:rsidRPr="003F0CA8">
        <w:rPr>
          <w:rFonts w:cstheme="minorHAnsi"/>
          <w:bCs/>
          <w:color w:val="000000" w:themeColor="text1"/>
        </w:rPr>
        <w:t>CTE Signing Day</w:t>
      </w:r>
      <w:r w:rsidRPr="003F0CA8">
        <w:rPr>
          <w:rFonts w:cstheme="minorHAnsi"/>
          <w:bCs/>
          <w:color w:val="000000" w:themeColor="text1"/>
        </w:rPr>
        <w:t xml:space="preserve"> was held on April 18 and 19. DCC hosted over 300 students, and signed 52 to attend DCC. </w:t>
      </w:r>
    </w:p>
    <w:p w14:paraId="25E059E2" w14:textId="15C562B5" w:rsidR="007A228F" w:rsidRPr="003F0CA8" w:rsidRDefault="00740C8F" w:rsidP="00B5729B">
      <w:pPr>
        <w:pStyle w:val="ListParagraph"/>
        <w:numPr>
          <w:ilvl w:val="2"/>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3F0CA8">
        <w:rPr>
          <w:rFonts w:cstheme="minorHAnsi"/>
          <w:bCs/>
          <w:color w:val="000000" w:themeColor="text1"/>
        </w:rPr>
        <w:t xml:space="preserve">The </w:t>
      </w:r>
      <w:r w:rsidR="007A228F" w:rsidRPr="003F0CA8">
        <w:rPr>
          <w:rFonts w:cstheme="minorHAnsi"/>
          <w:bCs/>
          <w:color w:val="000000" w:themeColor="text1"/>
        </w:rPr>
        <w:t>Progress Phase</w:t>
      </w:r>
      <w:r w:rsidRPr="003F0CA8">
        <w:rPr>
          <w:rFonts w:cstheme="minorHAnsi"/>
          <w:bCs/>
          <w:color w:val="000000" w:themeColor="text1"/>
        </w:rPr>
        <w:t xml:space="preserve"> includes several student retention efforts, including a priority registration campaign </w:t>
      </w:r>
      <w:r w:rsidR="00D43EF0" w:rsidRPr="003F0CA8">
        <w:rPr>
          <w:rFonts w:cstheme="minorHAnsi"/>
          <w:bCs/>
          <w:color w:val="000000" w:themeColor="text1"/>
        </w:rPr>
        <w:t>resulting in a</w:t>
      </w:r>
      <w:r w:rsidRPr="003F0CA8">
        <w:rPr>
          <w:rFonts w:cstheme="minorHAnsi"/>
          <w:bCs/>
          <w:color w:val="000000" w:themeColor="text1"/>
        </w:rPr>
        <w:t xml:space="preserve"> 39.7% enrollment</w:t>
      </w:r>
      <w:r w:rsidR="00D43EF0" w:rsidRPr="003F0CA8">
        <w:rPr>
          <w:rFonts w:cstheme="minorHAnsi"/>
          <w:bCs/>
          <w:color w:val="000000" w:themeColor="text1"/>
        </w:rPr>
        <w:t xml:space="preserve"> rate</w:t>
      </w:r>
      <w:r w:rsidRPr="003F0CA8">
        <w:rPr>
          <w:rFonts w:cstheme="minorHAnsi"/>
          <w:bCs/>
          <w:color w:val="000000" w:themeColor="text1"/>
        </w:rPr>
        <w:t>. Also, tutoring appointments increased by 51% leading to an 82% success rate for actively tutored students.</w:t>
      </w:r>
    </w:p>
    <w:p w14:paraId="1E3B731A" w14:textId="6EC79572" w:rsidR="007A228F" w:rsidRPr="003F0CA8" w:rsidRDefault="007A228F" w:rsidP="00B5729B">
      <w:pPr>
        <w:pStyle w:val="ListParagraph"/>
        <w:numPr>
          <w:ilvl w:val="2"/>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3F0CA8">
        <w:rPr>
          <w:rFonts w:cstheme="minorHAnsi"/>
          <w:bCs/>
          <w:color w:val="000000" w:themeColor="text1"/>
        </w:rPr>
        <w:t xml:space="preserve">Student </w:t>
      </w:r>
      <w:r w:rsidR="0058218A" w:rsidRPr="003F0CA8">
        <w:rPr>
          <w:rFonts w:cstheme="minorHAnsi"/>
          <w:bCs/>
          <w:color w:val="000000" w:themeColor="text1"/>
        </w:rPr>
        <w:t>r</w:t>
      </w:r>
      <w:r w:rsidRPr="003F0CA8">
        <w:rPr>
          <w:rFonts w:cstheme="minorHAnsi"/>
          <w:bCs/>
          <w:color w:val="000000" w:themeColor="text1"/>
        </w:rPr>
        <w:t xml:space="preserve">etention </w:t>
      </w:r>
      <w:r w:rsidR="0058218A" w:rsidRPr="003F0CA8">
        <w:rPr>
          <w:rFonts w:cstheme="minorHAnsi"/>
          <w:bCs/>
          <w:color w:val="000000" w:themeColor="text1"/>
        </w:rPr>
        <w:t>e</w:t>
      </w:r>
      <w:r w:rsidRPr="003F0CA8">
        <w:rPr>
          <w:rFonts w:cstheme="minorHAnsi"/>
          <w:bCs/>
          <w:color w:val="000000" w:themeColor="text1"/>
        </w:rPr>
        <w:t>fforts</w:t>
      </w:r>
      <w:r w:rsidR="00740C8F" w:rsidRPr="003F0CA8">
        <w:rPr>
          <w:rFonts w:cstheme="minorHAnsi"/>
          <w:bCs/>
          <w:color w:val="000000" w:themeColor="text1"/>
        </w:rPr>
        <w:t xml:space="preserve"> included several student </w:t>
      </w:r>
      <w:proofErr w:type="gramStart"/>
      <w:r w:rsidR="00740C8F" w:rsidRPr="003F0CA8">
        <w:rPr>
          <w:rFonts w:cstheme="minorHAnsi"/>
          <w:bCs/>
          <w:color w:val="000000" w:themeColor="text1"/>
        </w:rPr>
        <w:t>engagement</w:t>
      </w:r>
      <w:proofErr w:type="gramEnd"/>
      <w:r w:rsidR="00740C8F" w:rsidRPr="003F0CA8">
        <w:rPr>
          <w:rFonts w:cstheme="minorHAnsi"/>
          <w:bCs/>
          <w:color w:val="000000" w:themeColor="text1"/>
        </w:rPr>
        <w:t xml:space="preserve"> events in the Career and Technical Education Department including the 4</w:t>
      </w:r>
      <w:r w:rsidR="00740C8F" w:rsidRPr="003F0CA8">
        <w:rPr>
          <w:rFonts w:cstheme="minorHAnsi"/>
          <w:bCs/>
          <w:color w:val="000000" w:themeColor="text1"/>
          <w:vertAlign w:val="superscript"/>
        </w:rPr>
        <w:t>th</w:t>
      </w:r>
      <w:r w:rsidR="00740C8F" w:rsidRPr="003F0CA8">
        <w:rPr>
          <w:rFonts w:cstheme="minorHAnsi"/>
          <w:bCs/>
          <w:color w:val="000000" w:themeColor="text1"/>
        </w:rPr>
        <w:t xml:space="preserve"> Annual Aluminum Car Derby Race </w:t>
      </w:r>
      <w:r w:rsidR="0058218A" w:rsidRPr="003F0CA8">
        <w:rPr>
          <w:rFonts w:cstheme="minorHAnsi"/>
          <w:bCs/>
          <w:color w:val="000000" w:themeColor="text1"/>
        </w:rPr>
        <w:t xml:space="preserve">in April </w:t>
      </w:r>
      <w:r w:rsidR="00740C8F" w:rsidRPr="003F0CA8">
        <w:rPr>
          <w:rFonts w:cstheme="minorHAnsi"/>
          <w:bCs/>
          <w:color w:val="000000" w:themeColor="text1"/>
        </w:rPr>
        <w:t>and the Flow Cell Capstone Project</w:t>
      </w:r>
      <w:r w:rsidR="0058218A" w:rsidRPr="003F0CA8">
        <w:rPr>
          <w:rFonts w:cstheme="minorHAnsi"/>
          <w:bCs/>
          <w:color w:val="000000" w:themeColor="text1"/>
        </w:rPr>
        <w:t xml:space="preserve"> in March</w:t>
      </w:r>
      <w:r w:rsidR="00740C8F" w:rsidRPr="003F0CA8">
        <w:rPr>
          <w:rFonts w:cstheme="minorHAnsi"/>
          <w:bCs/>
          <w:color w:val="000000" w:themeColor="text1"/>
        </w:rPr>
        <w:t xml:space="preserve">. </w:t>
      </w:r>
    </w:p>
    <w:p w14:paraId="7B89EF5B" w14:textId="2F947268" w:rsidR="00FE19AB" w:rsidRPr="003F0CA8" w:rsidRDefault="0058218A" w:rsidP="00B5729B">
      <w:pPr>
        <w:pStyle w:val="ListParagraph"/>
        <w:numPr>
          <w:ilvl w:val="2"/>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3F0CA8">
        <w:rPr>
          <w:rFonts w:cstheme="minorHAnsi"/>
          <w:bCs/>
          <w:color w:val="000000" w:themeColor="text1"/>
        </w:rPr>
        <w:t>Student retention efforts in the d</w:t>
      </w:r>
      <w:r w:rsidR="00FE19AB" w:rsidRPr="003F0CA8">
        <w:rPr>
          <w:rFonts w:cstheme="minorHAnsi"/>
          <w:bCs/>
          <w:color w:val="000000" w:themeColor="text1"/>
        </w:rPr>
        <w:t xml:space="preserve">ivision of Arts Sciences and Business </w:t>
      </w:r>
      <w:r w:rsidRPr="003F0CA8">
        <w:rPr>
          <w:rFonts w:cstheme="minorHAnsi"/>
          <w:bCs/>
          <w:color w:val="000000" w:themeColor="text1"/>
        </w:rPr>
        <w:t xml:space="preserve">included the Student Etiquette dinner in April, the PTK induction ceremony in May, and the Idea Fair in April. </w:t>
      </w:r>
    </w:p>
    <w:p w14:paraId="028047DB" w14:textId="68165522" w:rsidR="00FE19AB" w:rsidRPr="003F0CA8" w:rsidRDefault="0058218A" w:rsidP="00B5729B">
      <w:pPr>
        <w:pStyle w:val="ListParagraph"/>
        <w:numPr>
          <w:ilvl w:val="2"/>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3F0CA8">
        <w:rPr>
          <w:rFonts w:cstheme="minorHAnsi"/>
          <w:bCs/>
          <w:color w:val="000000" w:themeColor="text1"/>
        </w:rPr>
        <w:t xml:space="preserve">The </w:t>
      </w:r>
      <w:r w:rsidR="00FE19AB" w:rsidRPr="003F0CA8">
        <w:rPr>
          <w:rFonts w:cstheme="minorHAnsi"/>
          <w:bCs/>
          <w:color w:val="000000" w:themeColor="text1"/>
        </w:rPr>
        <w:t>Completion Phase</w:t>
      </w:r>
      <w:r w:rsidRPr="003F0CA8">
        <w:rPr>
          <w:rFonts w:cstheme="minorHAnsi"/>
          <w:bCs/>
          <w:color w:val="000000" w:themeColor="text1"/>
        </w:rPr>
        <w:t xml:space="preserve"> of the Enrollment Management Plan was highlighted with the following data: 9.9% increase of CSC’s and 16.6% increase of degrees for Spring 2024 as compared to Spring 2023. </w:t>
      </w:r>
      <w:r w:rsidR="00D43EF0" w:rsidRPr="003F0CA8">
        <w:rPr>
          <w:rFonts w:cstheme="minorHAnsi"/>
          <w:bCs/>
          <w:color w:val="000000" w:themeColor="text1"/>
        </w:rPr>
        <w:t>There were</w:t>
      </w:r>
      <w:r w:rsidR="00BC0EFC" w:rsidRPr="003F0CA8">
        <w:rPr>
          <w:rFonts w:cstheme="minorHAnsi"/>
          <w:bCs/>
          <w:color w:val="000000" w:themeColor="text1"/>
        </w:rPr>
        <w:t xml:space="preserve"> 297 participants at graduation this year as compared to 238 last year. </w:t>
      </w:r>
    </w:p>
    <w:p w14:paraId="0A51278B" w14:textId="39E54401" w:rsidR="00FE19AB" w:rsidRPr="003F0CA8" w:rsidRDefault="00BC0EFC" w:rsidP="00B5729B">
      <w:pPr>
        <w:pStyle w:val="ListParagraph"/>
        <w:numPr>
          <w:ilvl w:val="2"/>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3F0CA8">
        <w:rPr>
          <w:rFonts w:cstheme="minorHAnsi"/>
          <w:bCs/>
          <w:color w:val="000000" w:themeColor="text1"/>
        </w:rPr>
        <w:t xml:space="preserve">A career fair was held in March as part of the </w:t>
      </w:r>
      <w:r w:rsidR="00FE19AB" w:rsidRPr="003F0CA8">
        <w:rPr>
          <w:rFonts w:cstheme="minorHAnsi"/>
          <w:bCs/>
          <w:color w:val="000000" w:themeColor="text1"/>
        </w:rPr>
        <w:t>Transition Phase</w:t>
      </w:r>
      <w:r w:rsidRPr="003F0CA8">
        <w:rPr>
          <w:rFonts w:cstheme="minorHAnsi"/>
          <w:bCs/>
          <w:color w:val="000000" w:themeColor="text1"/>
        </w:rPr>
        <w:t xml:space="preserve">. 40+ employers and 100+ students participated.  </w:t>
      </w:r>
    </w:p>
    <w:p w14:paraId="20CE665D" w14:textId="6D012626" w:rsidR="00FE19AB" w:rsidRPr="003F0CA8" w:rsidRDefault="00FE19AB" w:rsidP="00B5729B">
      <w:pPr>
        <w:pStyle w:val="ListParagraph"/>
        <w:numPr>
          <w:ilvl w:val="2"/>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3F0CA8">
        <w:rPr>
          <w:rFonts w:cstheme="minorHAnsi"/>
          <w:bCs/>
          <w:color w:val="000000" w:themeColor="text1"/>
        </w:rPr>
        <w:t>Enrollment Report</w:t>
      </w:r>
      <w:r w:rsidR="00BC0EFC" w:rsidRPr="003F0CA8">
        <w:rPr>
          <w:rFonts w:cstheme="minorHAnsi"/>
          <w:bCs/>
          <w:color w:val="000000" w:themeColor="text1"/>
        </w:rPr>
        <w:t xml:space="preserve"> highlights included a 25.90% </w:t>
      </w:r>
      <w:r w:rsidR="00D43EF0" w:rsidRPr="003F0CA8">
        <w:rPr>
          <w:rFonts w:cstheme="minorHAnsi"/>
          <w:bCs/>
          <w:color w:val="000000" w:themeColor="text1"/>
        </w:rPr>
        <w:t>increase</w:t>
      </w:r>
      <w:r w:rsidR="00BC0EFC" w:rsidRPr="003F0CA8">
        <w:rPr>
          <w:rFonts w:cstheme="minorHAnsi"/>
          <w:bCs/>
          <w:color w:val="000000" w:themeColor="text1"/>
        </w:rPr>
        <w:t xml:space="preserve"> for Fall 2024 and a 11.97% increase for Summer 2024. </w:t>
      </w:r>
    </w:p>
    <w:p w14:paraId="0E629691" w14:textId="12EFC3AF" w:rsidR="00FE19AB" w:rsidRPr="003F0CA8" w:rsidRDefault="00FE19AB" w:rsidP="00B5729B">
      <w:pPr>
        <w:pStyle w:val="ListParagraph"/>
        <w:numPr>
          <w:ilvl w:val="2"/>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3F0CA8">
        <w:rPr>
          <w:rFonts w:cstheme="minorHAnsi"/>
          <w:bCs/>
          <w:color w:val="000000" w:themeColor="text1"/>
        </w:rPr>
        <w:t>Reaffirmation 2026</w:t>
      </w:r>
      <w:r w:rsidR="008B3E7C" w:rsidRPr="003F0CA8">
        <w:rPr>
          <w:rFonts w:cstheme="minorHAnsi"/>
          <w:bCs/>
          <w:color w:val="000000" w:themeColor="text1"/>
        </w:rPr>
        <w:t xml:space="preserve"> has kicked off. This huge undertaking includes 14 sections and 75 standards.</w:t>
      </w:r>
      <w:r w:rsidR="00C815B6" w:rsidRPr="003F0CA8">
        <w:rPr>
          <w:rFonts w:cstheme="minorHAnsi"/>
          <w:bCs/>
          <w:color w:val="000000" w:themeColor="text1"/>
        </w:rPr>
        <w:t xml:space="preserve"> Reaffirmation is our opportunity to show that the college is running according to SACSCOC guidelines. DCC has created goal posts to strive for 90% completion by December.</w:t>
      </w:r>
      <w:r w:rsidR="00832BD5" w:rsidRPr="003F0CA8">
        <w:rPr>
          <w:rFonts w:cstheme="minorHAnsi"/>
          <w:bCs/>
          <w:color w:val="000000" w:themeColor="text1"/>
        </w:rPr>
        <w:t xml:space="preserve"> We will be reaffirmed in June of 2026. </w:t>
      </w:r>
      <w:r w:rsidR="003F0CA8">
        <w:rPr>
          <w:rFonts w:cstheme="minorHAnsi"/>
          <w:bCs/>
          <w:color w:val="000000" w:themeColor="text1"/>
        </w:rPr>
        <w:br/>
      </w:r>
    </w:p>
    <w:p w14:paraId="0FF385A7" w14:textId="77777777" w:rsidR="00130F6B" w:rsidRPr="00494C27" w:rsidRDefault="007D3B1B" w:rsidP="00CE1010">
      <w:pPr>
        <w:pStyle w:val="ListParagraph"/>
        <w:numPr>
          <w:ilvl w:val="0"/>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AC27D7">
        <w:rPr>
          <w:rFonts w:cstheme="minorHAnsi"/>
          <w:b/>
          <w:sz w:val="28"/>
          <w:szCs w:val="28"/>
        </w:rPr>
        <w:t xml:space="preserve">WORKFORCE SERVICES:  </w:t>
      </w:r>
      <w:r w:rsidRPr="00494C27">
        <w:rPr>
          <w:rFonts w:cstheme="minorHAnsi"/>
        </w:rPr>
        <w:t xml:space="preserve">Dr. Wallace discussed the following: </w:t>
      </w:r>
    </w:p>
    <w:p w14:paraId="65625FB7" w14:textId="75CA4D14" w:rsidR="00CE1010" w:rsidRPr="00494C27" w:rsidRDefault="00013B88" w:rsidP="00B5729B">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494C27">
        <w:rPr>
          <w:rFonts w:cstheme="minorHAnsi"/>
          <w:bCs/>
          <w:color w:val="000000" w:themeColor="text1"/>
        </w:rPr>
        <w:t xml:space="preserve">   </w:t>
      </w:r>
      <w:r w:rsidR="004D1F65" w:rsidRPr="00494C27">
        <w:rPr>
          <w:rFonts w:cstheme="minorHAnsi"/>
          <w:bCs/>
          <w:color w:val="000000" w:themeColor="text1"/>
        </w:rPr>
        <w:t>The WFS Personal Enrichment Course program has kicked off with the Microsoft Excel Training and Microsoft Word Training Courses.</w:t>
      </w:r>
    </w:p>
    <w:p w14:paraId="5B1D3121" w14:textId="06B446BB" w:rsidR="004D1F65" w:rsidRPr="00494C27" w:rsidRDefault="004D1F65" w:rsidP="004D1F65">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494C27">
        <w:rPr>
          <w:rFonts w:cstheme="minorHAnsi"/>
          <w:bCs/>
          <w:color w:val="000000" w:themeColor="text1"/>
        </w:rPr>
        <w:t xml:space="preserve">    The Cybersecurity Program, a partnership with the Chamber, is going well. A full-time trainer has been hired – Dr. Jeffrey Fields – to support this program. </w:t>
      </w:r>
    </w:p>
    <w:p w14:paraId="4588559F" w14:textId="56B7FD6B" w:rsidR="004D1F65" w:rsidRPr="00494C27" w:rsidRDefault="004D1F65" w:rsidP="004D1F65">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color w:val="000000" w:themeColor="text1"/>
        </w:rPr>
      </w:pPr>
      <w:r w:rsidRPr="00494C27">
        <w:rPr>
          <w:rFonts w:cstheme="minorHAnsi"/>
          <w:bCs/>
          <w:color w:val="000000" w:themeColor="text1"/>
        </w:rPr>
        <w:t xml:space="preserve">   The Apprenticeship Program has been kicked off with an internal opportunity with our IT staff. </w:t>
      </w:r>
      <w:proofErr w:type="spellStart"/>
      <w:r w:rsidRPr="00494C27">
        <w:rPr>
          <w:rFonts w:cstheme="minorHAnsi"/>
          <w:bCs/>
          <w:color w:val="000000" w:themeColor="text1"/>
        </w:rPr>
        <w:t>McKenly</w:t>
      </w:r>
      <w:proofErr w:type="spellEnd"/>
      <w:r w:rsidRPr="00494C27">
        <w:rPr>
          <w:rFonts w:cstheme="minorHAnsi"/>
          <w:bCs/>
          <w:color w:val="000000" w:themeColor="text1"/>
        </w:rPr>
        <w:t xml:space="preserve"> Graves is our first DCC apprentice. Barry Richmond is working with external partners for future opportunities. </w:t>
      </w:r>
      <w:r w:rsidR="00494C27">
        <w:rPr>
          <w:rFonts w:cstheme="minorHAnsi"/>
          <w:bCs/>
          <w:color w:val="000000" w:themeColor="text1"/>
        </w:rPr>
        <w:br/>
      </w:r>
    </w:p>
    <w:p w14:paraId="4C0703D4" w14:textId="48CCBC20" w:rsidR="007D3B1B" w:rsidRPr="00494C27" w:rsidRDefault="007D3B1B" w:rsidP="000D5659">
      <w:pPr>
        <w:pStyle w:val="ListParagraph"/>
        <w:keepNext/>
        <w:keepLines/>
        <w:numPr>
          <w:ilvl w:val="0"/>
          <w:numId w:val="1"/>
        </w:numPr>
        <w:spacing w:after="0" w:line="240" w:lineRule="auto"/>
        <w:rPr>
          <w:rFonts w:cstheme="minorHAnsi"/>
          <w:bCs/>
        </w:rPr>
      </w:pPr>
      <w:r w:rsidRPr="00151348">
        <w:rPr>
          <w:rFonts w:cstheme="minorHAnsi"/>
          <w:b/>
          <w:sz w:val="28"/>
          <w:szCs w:val="28"/>
        </w:rPr>
        <w:t xml:space="preserve">PRESIDENT’S </w:t>
      </w:r>
      <w:r w:rsidR="00EC2D1E" w:rsidRPr="00151348">
        <w:rPr>
          <w:rFonts w:cstheme="minorHAnsi"/>
          <w:b/>
          <w:sz w:val="28"/>
          <w:szCs w:val="28"/>
        </w:rPr>
        <w:t>REPORT:</w:t>
      </w:r>
      <w:r w:rsidRPr="00151348">
        <w:rPr>
          <w:rFonts w:cstheme="minorHAnsi"/>
          <w:b/>
          <w:sz w:val="28"/>
          <w:szCs w:val="28"/>
        </w:rPr>
        <w:t xml:space="preserve"> </w:t>
      </w:r>
      <w:r w:rsidRPr="00494C27">
        <w:rPr>
          <w:rFonts w:cstheme="minorHAnsi"/>
          <w:bCs/>
        </w:rPr>
        <w:t>The President reported on the following items:</w:t>
      </w:r>
    </w:p>
    <w:p w14:paraId="00408E5A" w14:textId="4F4C8F09" w:rsidR="00151348" w:rsidRPr="00494C27" w:rsidRDefault="00EC2D1E" w:rsidP="00B5729B">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rPr>
      </w:pPr>
      <w:r w:rsidRPr="00494C27">
        <w:rPr>
          <w:rFonts w:cstheme="minorHAnsi"/>
          <w:bCs/>
          <w:color w:val="000000" w:themeColor="text1"/>
        </w:rPr>
        <w:t xml:space="preserve">   </w:t>
      </w:r>
      <w:r w:rsidR="001B7D57" w:rsidRPr="00494C27">
        <w:rPr>
          <w:rFonts w:cstheme="minorHAnsi"/>
          <w:bCs/>
          <w:color w:val="000000" w:themeColor="text1"/>
        </w:rPr>
        <w:t xml:space="preserve">Dr. Wallace recognized the two past Board Chairs – Ms. Ann Cassada and Ms. </w:t>
      </w:r>
      <w:r w:rsidR="007C016C" w:rsidRPr="00494C27">
        <w:rPr>
          <w:rFonts w:cstheme="minorHAnsi"/>
          <w:bCs/>
          <w:color w:val="000000" w:themeColor="text1"/>
        </w:rPr>
        <w:t>Ms. Martin</w:t>
      </w:r>
      <w:r w:rsidR="001B7D57" w:rsidRPr="00494C27">
        <w:rPr>
          <w:rFonts w:cstheme="minorHAnsi"/>
          <w:bCs/>
          <w:color w:val="000000" w:themeColor="text1"/>
        </w:rPr>
        <w:t xml:space="preserve"> for their service over the last two years. </w:t>
      </w:r>
    </w:p>
    <w:p w14:paraId="520BFF17" w14:textId="0D3034D1" w:rsidR="001B7D57" w:rsidRPr="00494C27" w:rsidRDefault="001B7D57" w:rsidP="00B5729B">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rPr>
      </w:pPr>
      <w:r w:rsidRPr="00494C27">
        <w:rPr>
          <w:rFonts w:cstheme="minorHAnsi"/>
          <w:bCs/>
        </w:rPr>
        <w:t xml:space="preserve">   Dr. Wallace recognized the Board for their involvement in DCC events and community events including the retiree breakfast, pre-commencement dinner, and the annual Chamber celebration. </w:t>
      </w:r>
    </w:p>
    <w:p w14:paraId="30A73D05" w14:textId="2F47199A" w:rsidR="001B7D57" w:rsidRPr="00494C27" w:rsidRDefault="001B7D57" w:rsidP="001B7D57">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rPr>
      </w:pPr>
      <w:r w:rsidRPr="00494C27">
        <w:rPr>
          <w:rFonts w:cstheme="minorHAnsi"/>
          <w:bCs/>
        </w:rPr>
        <w:t xml:space="preserve">   Internal events that were highlighted were the Retiree Breakfast, God’s Pit Crew Tour, 1</w:t>
      </w:r>
      <w:r w:rsidRPr="00494C27">
        <w:rPr>
          <w:rFonts w:cstheme="minorHAnsi"/>
          <w:bCs/>
          <w:vertAlign w:val="superscript"/>
        </w:rPr>
        <w:t>st</w:t>
      </w:r>
      <w:r w:rsidRPr="00494C27">
        <w:rPr>
          <w:rFonts w:cstheme="minorHAnsi"/>
          <w:bCs/>
        </w:rPr>
        <w:t xml:space="preserve"> pre-Commencement dinner,</w:t>
      </w:r>
      <w:r w:rsidR="00D16C7D" w:rsidRPr="00494C27">
        <w:rPr>
          <w:rFonts w:cstheme="minorHAnsi"/>
          <w:bCs/>
        </w:rPr>
        <w:t xml:space="preserve"> and</w:t>
      </w:r>
      <w:r w:rsidRPr="00494C27">
        <w:rPr>
          <w:rFonts w:cstheme="minorHAnsi"/>
          <w:bCs/>
        </w:rPr>
        <w:t xml:space="preserve"> the Welcome Committee. Upcoming events include the Movie Knight</w:t>
      </w:r>
      <w:r w:rsidR="00D43EF0" w:rsidRPr="00494C27">
        <w:rPr>
          <w:rFonts w:cstheme="minorHAnsi"/>
          <w:bCs/>
        </w:rPr>
        <w:t xml:space="preserve"> on July 18</w:t>
      </w:r>
      <w:r w:rsidRPr="00494C27">
        <w:rPr>
          <w:rFonts w:cstheme="minorHAnsi"/>
          <w:bCs/>
        </w:rPr>
        <w:t>.</w:t>
      </w:r>
      <w:r w:rsidR="00D16C7D" w:rsidRPr="00494C27">
        <w:rPr>
          <w:rFonts w:cstheme="minorHAnsi"/>
          <w:bCs/>
        </w:rPr>
        <w:t xml:space="preserve"> </w:t>
      </w:r>
    </w:p>
    <w:p w14:paraId="3A32DC85" w14:textId="74BA1236" w:rsidR="001B7D57" w:rsidRPr="00494C27" w:rsidRDefault="001B7D57" w:rsidP="001B7D57">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rPr>
      </w:pPr>
      <w:r>
        <w:rPr>
          <w:rFonts w:cstheme="minorHAnsi"/>
          <w:bCs/>
        </w:rPr>
        <w:lastRenderedPageBreak/>
        <w:t xml:space="preserve">   </w:t>
      </w:r>
      <w:r w:rsidRPr="00494C27">
        <w:rPr>
          <w:rFonts w:cstheme="minorHAnsi"/>
          <w:bCs/>
        </w:rPr>
        <w:t xml:space="preserve">External events that are coming up include the DCC Otterbots game June 22, and an employee volunteer outing on July 16. </w:t>
      </w:r>
    </w:p>
    <w:p w14:paraId="21599FCC" w14:textId="4FE98EA7" w:rsidR="001B7D57" w:rsidRPr="00494C27" w:rsidRDefault="001B7D57" w:rsidP="001B7D57">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rPr>
      </w:pPr>
      <w:r w:rsidRPr="00494C27">
        <w:rPr>
          <w:rFonts w:cstheme="minorHAnsi"/>
          <w:bCs/>
        </w:rPr>
        <w:t xml:space="preserve">   Dr. Wallace and Faith created an end of the year op-ed, student edition</w:t>
      </w:r>
      <w:r w:rsidR="00D16C7D" w:rsidRPr="00494C27">
        <w:rPr>
          <w:rFonts w:cstheme="minorHAnsi"/>
          <w:bCs/>
        </w:rPr>
        <w:t xml:space="preserve"> that is posted on the website</w:t>
      </w:r>
      <w:r w:rsidRPr="00494C27">
        <w:rPr>
          <w:rFonts w:cstheme="minorHAnsi"/>
          <w:bCs/>
        </w:rPr>
        <w:t xml:space="preserve">. </w:t>
      </w:r>
    </w:p>
    <w:p w14:paraId="2E259840" w14:textId="094615F7" w:rsidR="00D16C7D" w:rsidRPr="00494C27" w:rsidRDefault="00D16C7D" w:rsidP="001B7D57">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rPr>
      </w:pPr>
      <w:r w:rsidRPr="00494C27">
        <w:rPr>
          <w:rFonts w:cstheme="minorHAnsi"/>
          <w:bCs/>
        </w:rPr>
        <w:t xml:space="preserve">   </w:t>
      </w:r>
      <w:r w:rsidR="00CB11D5" w:rsidRPr="00494C27">
        <w:rPr>
          <w:rFonts w:cstheme="minorHAnsi"/>
          <w:bCs/>
        </w:rPr>
        <w:t>Recent legislative changes</w:t>
      </w:r>
      <w:r w:rsidR="00545A91" w:rsidRPr="00494C27">
        <w:rPr>
          <w:rFonts w:cstheme="minorHAnsi"/>
          <w:bCs/>
        </w:rPr>
        <w:t xml:space="preserve"> require free dual credit. DCC was already free, so the legislation will not hurt financially. Only 5 of the 23 colleges will not be impacted.</w:t>
      </w:r>
    </w:p>
    <w:p w14:paraId="60C56205" w14:textId="0748ED22" w:rsidR="00545A91" w:rsidRPr="00494C27" w:rsidRDefault="00545A91" w:rsidP="001B7D57">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rPr>
      </w:pPr>
      <w:r w:rsidRPr="00494C27">
        <w:rPr>
          <w:rFonts w:cstheme="minorHAnsi"/>
          <w:bCs/>
        </w:rPr>
        <w:t xml:space="preserve">   The VMSDEP program is growing and wants to include a wider range of military dependents. </w:t>
      </w:r>
    </w:p>
    <w:p w14:paraId="13BDD9D1" w14:textId="783BD9C5" w:rsidR="00545A91" w:rsidRPr="00494C27" w:rsidRDefault="00545A91" w:rsidP="001B7D57">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rPr>
      </w:pPr>
      <w:r w:rsidRPr="00494C27">
        <w:rPr>
          <w:rFonts w:cstheme="minorHAnsi"/>
          <w:bCs/>
        </w:rPr>
        <w:t xml:space="preserve">   Faith and Dr. Wallace hosted a concurrent session at New Horizons on the Ace the Mighty Book Tour.</w:t>
      </w:r>
    </w:p>
    <w:p w14:paraId="2B1E57D9" w14:textId="4B1B3D71" w:rsidR="00545A91" w:rsidRPr="00494C27" w:rsidRDefault="00545A91" w:rsidP="001B7D57">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rPr>
      </w:pPr>
      <w:r w:rsidRPr="00494C27">
        <w:rPr>
          <w:rFonts w:cstheme="minorHAnsi"/>
          <w:bCs/>
        </w:rPr>
        <w:t xml:space="preserve">   The system office staff has been restructured. The new Chief of Staff is Craig Herndon. The following two positions are open: Sr. Vice Chancellor of Academics and Workforce and the Sr. Vice Chancellor of Finance and Administration. </w:t>
      </w:r>
    </w:p>
    <w:p w14:paraId="6F10F15D" w14:textId="4231220B" w:rsidR="007664D0" w:rsidRPr="00494C27" w:rsidRDefault="007664D0" w:rsidP="001B7D57">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rPr>
      </w:pPr>
      <w:r w:rsidRPr="00494C27">
        <w:rPr>
          <w:rFonts w:cstheme="minorHAnsi"/>
          <w:bCs/>
        </w:rPr>
        <w:t xml:space="preserve">   The Women in Leadership Panel was held in March that highlighted internal and external women in leadership.</w:t>
      </w:r>
    </w:p>
    <w:p w14:paraId="71F3DEB4" w14:textId="7B743A23" w:rsidR="007664D0" w:rsidRPr="00494C27" w:rsidRDefault="007664D0" w:rsidP="001B7D57">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rPr>
      </w:pPr>
      <w:r w:rsidRPr="00494C27">
        <w:rPr>
          <w:rFonts w:cstheme="minorHAnsi"/>
          <w:bCs/>
        </w:rPr>
        <w:t xml:space="preserve">   Jessica Dalton has been hired as our new VP of WFS and will begin on July 1.</w:t>
      </w:r>
    </w:p>
    <w:p w14:paraId="34E75ACF" w14:textId="3BA686A8" w:rsidR="007664D0" w:rsidRPr="00494C27" w:rsidRDefault="007664D0" w:rsidP="001B7D57">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rPr>
      </w:pPr>
      <w:r w:rsidRPr="00494C27">
        <w:rPr>
          <w:rFonts w:cstheme="minorHAnsi"/>
          <w:bCs/>
        </w:rPr>
        <w:t xml:space="preserve">   Dr. Wallace attended the AACC Conference and Commissioner Meeting, New Horizons, and NCORE.</w:t>
      </w:r>
    </w:p>
    <w:p w14:paraId="7E88A38F" w14:textId="0F9A4D0B" w:rsidR="007664D0" w:rsidRPr="00494C27" w:rsidRDefault="007664D0" w:rsidP="001B7D57">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rPr>
      </w:pPr>
      <w:r w:rsidRPr="00494C27">
        <w:rPr>
          <w:rFonts w:cstheme="minorHAnsi"/>
          <w:bCs/>
        </w:rPr>
        <w:t xml:space="preserve">The first annual CTE signing day and the first Early College Completion Ceremony were huge successes. </w:t>
      </w:r>
    </w:p>
    <w:p w14:paraId="2D8A57DE" w14:textId="4494284F" w:rsidR="007664D0" w:rsidRPr="00494C27" w:rsidRDefault="007664D0" w:rsidP="001B7D57">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rPr>
      </w:pPr>
      <w:r w:rsidRPr="00494C27">
        <w:rPr>
          <w:rFonts w:cstheme="minorHAnsi"/>
          <w:bCs/>
        </w:rPr>
        <w:t xml:space="preserve">   Dr. Wallace was the keynote speaker at the SOVAH Health employee day on May 13.</w:t>
      </w:r>
    </w:p>
    <w:p w14:paraId="02DB3F10" w14:textId="291E1870" w:rsidR="007664D0" w:rsidRPr="00494C27" w:rsidRDefault="007664D0" w:rsidP="001B7D57">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rPr>
      </w:pPr>
      <w:r w:rsidRPr="00494C27">
        <w:rPr>
          <w:rFonts w:cstheme="minorHAnsi"/>
          <w:bCs/>
        </w:rPr>
        <w:t xml:space="preserve">   Dr. Wallace has attended numerous community events including the Dairy Daddies game</w:t>
      </w:r>
      <w:r w:rsidR="00D43EF0" w:rsidRPr="00494C27">
        <w:rPr>
          <w:rFonts w:cstheme="minorHAnsi"/>
          <w:bCs/>
        </w:rPr>
        <w:t xml:space="preserve"> and </w:t>
      </w:r>
      <w:r w:rsidRPr="00494C27">
        <w:rPr>
          <w:rFonts w:cstheme="minorHAnsi"/>
          <w:bCs/>
        </w:rPr>
        <w:t>the Food Truck Rodeo.</w:t>
      </w:r>
    </w:p>
    <w:p w14:paraId="3487F623" w14:textId="1D070503" w:rsidR="007664D0" w:rsidRPr="00494C27" w:rsidRDefault="007664D0" w:rsidP="007664D0">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rPr>
      </w:pPr>
      <w:r w:rsidRPr="00494C27">
        <w:rPr>
          <w:rFonts w:cstheme="minorHAnsi"/>
          <w:bCs/>
        </w:rPr>
        <w:t xml:space="preserve">   The SVHEC MOU signing was held on May 20. Four </w:t>
      </w:r>
      <w:proofErr w:type="gramStart"/>
      <w:r w:rsidRPr="00494C27">
        <w:rPr>
          <w:rFonts w:cstheme="minorHAnsi"/>
          <w:bCs/>
        </w:rPr>
        <w:t>MOU’s</w:t>
      </w:r>
      <w:proofErr w:type="gramEnd"/>
      <w:r w:rsidRPr="00494C27">
        <w:rPr>
          <w:rFonts w:cstheme="minorHAnsi"/>
          <w:bCs/>
        </w:rPr>
        <w:t xml:space="preserve"> were signed.</w:t>
      </w:r>
    </w:p>
    <w:p w14:paraId="3157F6BE" w14:textId="55B14907" w:rsidR="007664D0" w:rsidRPr="00494C27" w:rsidRDefault="007664D0" w:rsidP="007664D0">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rPr>
      </w:pPr>
      <w:r w:rsidRPr="00494C27">
        <w:rPr>
          <w:rFonts w:cstheme="minorHAnsi"/>
          <w:bCs/>
        </w:rPr>
        <w:t xml:space="preserve">   A bonus was provided to cabinet members based on their seniority at the college.</w:t>
      </w:r>
      <w:r w:rsidR="00D43EF0" w:rsidRPr="00494C27">
        <w:rPr>
          <w:rFonts w:cstheme="minorHAnsi"/>
          <w:bCs/>
        </w:rPr>
        <w:t xml:space="preserve"> The cabinet had not been recognized in several years so Dr. Wallace wanted to provide this thank you for their continued hard work and commitment to growing DCC. </w:t>
      </w:r>
    </w:p>
    <w:p w14:paraId="7697F9D9" w14:textId="17CAA408" w:rsidR="007664D0" w:rsidRPr="00494C27" w:rsidRDefault="007664D0" w:rsidP="007664D0">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rPr>
      </w:pPr>
      <w:r w:rsidRPr="00494C27">
        <w:rPr>
          <w:rFonts w:cstheme="minorHAnsi"/>
          <w:bCs/>
        </w:rPr>
        <w:t xml:space="preserve">  </w:t>
      </w:r>
      <w:r w:rsidR="00DE4DAC" w:rsidRPr="00494C27">
        <w:rPr>
          <w:rFonts w:cstheme="minorHAnsi"/>
          <w:bCs/>
        </w:rPr>
        <w:t xml:space="preserve"> Several cabinet members will attend Leadership Institutes in the coming months.</w:t>
      </w:r>
    </w:p>
    <w:p w14:paraId="19BE6995" w14:textId="1221DEA0" w:rsidR="00DE4DAC" w:rsidRPr="00494C27" w:rsidRDefault="00DE4DAC" w:rsidP="007664D0">
      <w:pPr>
        <w:pStyle w:val="ListParagraph"/>
        <w:numPr>
          <w:ilvl w:val="1"/>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Cs/>
        </w:rPr>
      </w:pPr>
      <w:r w:rsidRPr="00494C27">
        <w:rPr>
          <w:rFonts w:cstheme="minorHAnsi"/>
          <w:bCs/>
        </w:rPr>
        <w:t xml:space="preserve">   Dr. Wallace recognized the DCC team for winning the </w:t>
      </w:r>
      <w:r w:rsidR="0020370F" w:rsidRPr="00494C27">
        <w:rPr>
          <w:rFonts w:cstheme="minorHAnsi"/>
          <w:bCs/>
        </w:rPr>
        <w:t xml:space="preserve">Pinnacle award. </w:t>
      </w:r>
      <w:r w:rsidR="0071535C" w:rsidRPr="00494C27">
        <w:rPr>
          <w:rFonts w:cstheme="minorHAnsi"/>
          <w:bCs/>
        </w:rPr>
        <w:t xml:space="preserve">This coveted award from the Chamber has been highly recognized in the community. </w:t>
      </w:r>
    </w:p>
    <w:p w14:paraId="4982C95D" w14:textId="2BF59459" w:rsidR="00545A91" w:rsidRPr="00494C27" w:rsidRDefault="00545A91" w:rsidP="00545A91">
      <w:pPr>
        <w:pStyle w:val="ListParagraph"/>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left="1440" w:right="-907"/>
        <w:rPr>
          <w:rFonts w:cstheme="minorHAnsi"/>
          <w:bCs/>
        </w:rPr>
      </w:pPr>
    </w:p>
    <w:p w14:paraId="6DD35226" w14:textId="4C4ED805" w:rsidR="00E17435" w:rsidRPr="00151348" w:rsidRDefault="007D3B1B" w:rsidP="000D5659">
      <w:pPr>
        <w:pStyle w:val="ListParagraph"/>
        <w:numPr>
          <w:ilvl w:val="0"/>
          <w:numId w:val="1"/>
        </w:num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
          <w:color w:val="000000" w:themeColor="text1"/>
          <w:sz w:val="28"/>
          <w:szCs w:val="28"/>
        </w:rPr>
      </w:pPr>
      <w:r w:rsidRPr="00151348">
        <w:rPr>
          <w:rFonts w:cstheme="minorHAnsi"/>
          <w:b/>
          <w:color w:val="000000" w:themeColor="text1"/>
          <w:sz w:val="28"/>
          <w:szCs w:val="28"/>
        </w:rPr>
        <w:t xml:space="preserve">UPCOMING EVENTS: </w:t>
      </w:r>
    </w:p>
    <w:p w14:paraId="5DC0FB22" w14:textId="79BC8FFE" w:rsidR="003F0CA8" w:rsidRPr="00494C27" w:rsidRDefault="003F0CA8" w:rsidP="003F0CA8">
      <w:pPr>
        <w:pStyle w:val="ListParagraph"/>
        <w:numPr>
          <w:ilvl w:val="0"/>
          <w:numId w:val="4"/>
        </w:numPr>
        <w:tabs>
          <w:tab w:val="left" w:pos="1"/>
          <w:tab w:val="left" w:pos="1"/>
          <w:tab w:val="left" w:pos="1"/>
          <w:tab w:val="left" w:pos="720"/>
          <w:tab w:val="left" w:pos="984"/>
          <w:tab w:val="left" w:pos="3600"/>
          <w:tab w:val="left" w:pos="4320"/>
          <w:tab w:val="left" w:pos="5040"/>
          <w:tab w:val="left" w:pos="5760"/>
          <w:tab w:val="left" w:pos="6480"/>
          <w:tab w:val="left" w:pos="7200"/>
          <w:tab w:val="left" w:pos="7920"/>
          <w:tab w:val="left" w:pos="8640"/>
          <w:tab w:val="right" w:pos="9360"/>
        </w:tabs>
        <w:spacing w:after="0" w:line="240" w:lineRule="auto"/>
        <w:rPr>
          <w:rFonts w:cstheme="minorHAnsi"/>
          <w:color w:val="000000" w:themeColor="text1"/>
        </w:rPr>
      </w:pPr>
      <w:r w:rsidRPr="00494C27">
        <w:rPr>
          <w:rFonts w:cstheme="minorHAnsi"/>
          <w:color w:val="000000" w:themeColor="text1"/>
        </w:rPr>
        <w:t>June 19 – Juneteenth, College Closed</w:t>
      </w:r>
    </w:p>
    <w:p w14:paraId="4F6F2E3A" w14:textId="77777777" w:rsidR="003F0CA8" w:rsidRPr="00494C27" w:rsidRDefault="003F0CA8" w:rsidP="003F0CA8">
      <w:pPr>
        <w:pStyle w:val="ListParagraph"/>
        <w:numPr>
          <w:ilvl w:val="0"/>
          <w:numId w:val="4"/>
        </w:numPr>
        <w:tabs>
          <w:tab w:val="left" w:pos="1"/>
          <w:tab w:val="left" w:pos="1"/>
          <w:tab w:val="left" w:pos="1"/>
          <w:tab w:val="left" w:pos="720"/>
          <w:tab w:val="left" w:pos="984"/>
          <w:tab w:val="left" w:pos="3600"/>
          <w:tab w:val="left" w:pos="4320"/>
          <w:tab w:val="left" w:pos="5040"/>
          <w:tab w:val="left" w:pos="5760"/>
          <w:tab w:val="left" w:pos="6480"/>
          <w:tab w:val="left" w:pos="7200"/>
          <w:tab w:val="left" w:pos="7920"/>
          <w:tab w:val="left" w:pos="8640"/>
          <w:tab w:val="right" w:pos="9360"/>
        </w:tabs>
        <w:spacing w:after="0" w:line="240" w:lineRule="auto"/>
        <w:rPr>
          <w:rFonts w:cstheme="minorHAnsi"/>
          <w:color w:val="000000" w:themeColor="text1"/>
        </w:rPr>
      </w:pPr>
      <w:r w:rsidRPr="00494C27">
        <w:rPr>
          <w:rFonts w:cstheme="minorHAnsi"/>
          <w:color w:val="000000" w:themeColor="text1"/>
        </w:rPr>
        <w:t>Second Session Summer Classes begin June 26</w:t>
      </w:r>
    </w:p>
    <w:p w14:paraId="774D4FF8" w14:textId="7C768F23" w:rsidR="003F0CA8" w:rsidRPr="00494C27" w:rsidRDefault="003F0CA8" w:rsidP="003F0CA8">
      <w:pPr>
        <w:pStyle w:val="ListParagraph"/>
        <w:numPr>
          <w:ilvl w:val="0"/>
          <w:numId w:val="4"/>
        </w:numPr>
        <w:tabs>
          <w:tab w:val="left" w:pos="1"/>
          <w:tab w:val="left" w:pos="1"/>
          <w:tab w:val="left" w:pos="1"/>
          <w:tab w:val="left" w:pos="720"/>
          <w:tab w:val="left" w:pos="984"/>
          <w:tab w:val="left" w:pos="3600"/>
          <w:tab w:val="left" w:pos="4320"/>
          <w:tab w:val="left" w:pos="5040"/>
          <w:tab w:val="left" w:pos="5760"/>
          <w:tab w:val="left" w:pos="6480"/>
          <w:tab w:val="left" w:pos="7200"/>
          <w:tab w:val="left" w:pos="7920"/>
          <w:tab w:val="left" w:pos="8640"/>
          <w:tab w:val="right" w:pos="9360"/>
        </w:tabs>
        <w:spacing w:after="0" w:line="240" w:lineRule="auto"/>
        <w:rPr>
          <w:rFonts w:cstheme="minorHAnsi"/>
          <w:color w:val="000000" w:themeColor="text1"/>
        </w:rPr>
      </w:pPr>
      <w:r w:rsidRPr="00494C27">
        <w:rPr>
          <w:rFonts w:cstheme="minorHAnsi"/>
          <w:color w:val="000000" w:themeColor="text1"/>
        </w:rPr>
        <w:t>June 26 – Sundae Funday 1 – 2 pm (Student Center)</w:t>
      </w:r>
    </w:p>
    <w:p w14:paraId="6C01C252" w14:textId="77777777" w:rsidR="003F0CA8" w:rsidRPr="00494C27" w:rsidRDefault="003F0CA8" w:rsidP="003F0CA8">
      <w:pPr>
        <w:pStyle w:val="ListParagraph"/>
        <w:numPr>
          <w:ilvl w:val="0"/>
          <w:numId w:val="4"/>
        </w:numPr>
        <w:tabs>
          <w:tab w:val="left" w:pos="1"/>
          <w:tab w:val="left" w:pos="1"/>
          <w:tab w:val="left" w:pos="1"/>
          <w:tab w:val="left" w:pos="720"/>
          <w:tab w:val="left" w:pos="984"/>
          <w:tab w:val="left" w:pos="3600"/>
          <w:tab w:val="left" w:pos="4320"/>
          <w:tab w:val="left" w:pos="5040"/>
          <w:tab w:val="left" w:pos="5760"/>
          <w:tab w:val="left" w:pos="6480"/>
          <w:tab w:val="left" w:pos="7200"/>
          <w:tab w:val="left" w:pos="7920"/>
          <w:tab w:val="left" w:pos="8640"/>
          <w:tab w:val="right" w:pos="9360"/>
        </w:tabs>
        <w:spacing w:after="0" w:line="240" w:lineRule="auto"/>
        <w:rPr>
          <w:rFonts w:cstheme="minorHAnsi"/>
          <w:color w:val="000000" w:themeColor="text1"/>
        </w:rPr>
      </w:pPr>
      <w:r w:rsidRPr="00494C27">
        <w:rPr>
          <w:rFonts w:cstheme="minorHAnsi"/>
          <w:color w:val="000000" w:themeColor="text1"/>
        </w:rPr>
        <w:t>July 4 – Independence Day, College Closed</w:t>
      </w:r>
    </w:p>
    <w:p w14:paraId="1A88ACEB" w14:textId="77777777" w:rsidR="003F0CA8" w:rsidRPr="00494C27" w:rsidRDefault="003F0CA8" w:rsidP="003F0CA8">
      <w:pPr>
        <w:pStyle w:val="ListParagraph"/>
        <w:numPr>
          <w:ilvl w:val="0"/>
          <w:numId w:val="4"/>
        </w:numPr>
        <w:tabs>
          <w:tab w:val="left" w:pos="1"/>
          <w:tab w:val="left" w:pos="1"/>
          <w:tab w:val="left" w:pos="1"/>
          <w:tab w:val="left" w:pos="720"/>
          <w:tab w:val="left" w:pos="984"/>
          <w:tab w:val="left" w:pos="3600"/>
          <w:tab w:val="left" w:pos="4320"/>
          <w:tab w:val="left" w:pos="5040"/>
          <w:tab w:val="left" w:pos="5760"/>
          <w:tab w:val="left" w:pos="6480"/>
          <w:tab w:val="left" w:pos="7200"/>
          <w:tab w:val="left" w:pos="7920"/>
          <w:tab w:val="left" w:pos="8640"/>
          <w:tab w:val="right" w:pos="9360"/>
        </w:tabs>
        <w:spacing w:after="0" w:line="240" w:lineRule="auto"/>
        <w:rPr>
          <w:rFonts w:cstheme="minorHAnsi"/>
          <w:color w:val="000000" w:themeColor="text1"/>
        </w:rPr>
      </w:pPr>
      <w:r w:rsidRPr="00494C27">
        <w:rPr>
          <w:rFonts w:cstheme="minorHAnsi"/>
          <w:color w:val="000000" w:themeColor="text1"/>
        </w:rPr>
        <w:t>July 16 – God’s Pit Crew Volunteer Event 10 – 12, 2 -4</w:t>
      </w:r>
    </w:p>
    <w:p w14:paraId="085E60DB" w14:textId="59B807AF" w:rsidR="003F0CA8" w:rsidRPr="00494C27" w:rsidRDefault="003F0CA8" w:rsidP="003F0CA8">
      <w:pPr>
        <w:pStyle w:val="ListParagraph"/>
        <w:numPr>
          <w:ilvl w:val="0"/>
          <w:numId w:val="4"/>
        </w:numPr>
        <w:tabs>
          <w:tab w:val="left" w:pos="1"/>
          <w:tab w:val="left" w:pos="1"/>
          <w:tab w:val="left" w:pos="1"/>
          <w:tab w:val="left" w:pos="720"/>
          <w:tab w:val="left" w:pos="984"/>
          <w:tab w:val="left" w:pos="3600"/>
          <w:tab w:val="left" w:pos="4320"/>
          <w:tab w:val="left" w:pos="5040"/>
          <w:tab w:val="left" w:pos="5760"/>
          <w:tab w:val="left" w:pos="6480"/>
          <w:tab w:val="left" w:pos="7200"/>
          <w:tab w:val="left" w:pos="7920"/>
          <w:tab w:val="left" w:pos="8640"/>
          <w:tab w:val="right" w:pos="9360"/>
        </w:tabs>
        <w:spacing w:after="0" w:line="240" w:lineRule="auto"/>
        <w:rPr>
          <w:rFonts w:cstheme="minorHAnsi"/>
          <w:color w:val="000000" w:themeColor="text1"/>
        </w:rPr>
      </w:pPr>
      <w:r w:rsidRPr="00494C27">
        <w:rPr>
          <w:rFonts w:cstheme="minorHAnsi"/>
          <w:color w:val="000000" w:themeColor="text1"/>
        </w:rPr>
        <w:t>July 18 – Summer Movie Knight 6 pm - until</w:t>
      </w:r>
    </w:p>
    <w:p w14:paraId="27B66EDA" w14:textId="77777777" w:rsidR="003F0CA8" w:rsidRPr="00494C27" w:rsidRDefault="003F0CA8" w:rsidP="003F0CA8">
      <w:pPr>
        <w:pStyle w:val="ListParagraph"/>
        <w:numPr>
          <w:ilvl w:val="0"/>
          <w:numId w:val="4"/>
        </w:numPr>
        <w:tabs>
          <w:tab w:val="left" w:pos="1"/>
          <w:tab w:val="left" w:pos="1"/>
          <w:tab w:val="left" w:pos="1"/>
          <w:tab w:val="left" w:pos="720"/>
          <w:tab w:val="left" w:pos="984"/>
          <w:tab w:val="left" w:pos="3600"/>
          <w:tab w:val="left" w:pos="4320"/>
          <w:tab w:val="left" w:pos="5040"/>
          <w:tab w:val="left" w:pos="5760"/>
          <w:tab w:val="left" w:pos="6480"/>
          <w:tab w:val="left" w:pos="7200"/>
          <w:tab w:val="left" w:pos="7920"/>
          <w:tab w:val="left" w:pos="8640"/>
          <w:tab w:val="right" w:pos="9360"/>
        </w:tabs>
        <w:spacing w:after="0" w:line="240" w:lineRule="auto"/>
        <w:rPr>
          <w:rFonts w:cstheme="minorHAnsi"/>
          <w:color w:val="000000" w:themeColor="text1"/>
        </w:rPr>
      </w:pPr>
      <w:r w:rsidRPr="00494C27">
        <w:rPr>
          <w:rFonts w:cstheme="minorHAnsi"/>
          <w:color w:val="000000" w:themeColor="text1"/>
        </w:rPr>
        <w:t xml:space="preserve">July 31 - Summer Classes end </w:t>
      </w:r>
    </w:p>
    <w:p w14:paraId="1CC76B01" w14:textId="77777777" w:rsidR="003F0CA8" w:rsidRPr="00494C27" w:rsidRDefault="003F0CA8" w:rsidP="003F0CA8">
      <w:pPr>
        <w:pStyle w:val="ListParagraph"/>
        <w:numPr>
          <w:ilvl w:val="0"/>
          <w:numId w:val="4"/>
        </w:numPr>
        <w:tabs>
          <w:tab w:val="left" w:pos="1"/>
          <w:tab w:val="left" w:pos="1"/>
          <w:tab w:val="left" w:pos="1"/>
          <w:tab w:val="left" w:pos="720"/>
          <w:tab w:val="left" w:pos="984"/>
          <w:tab w:val="left" w:pos="3600"/>
          <w:tab w:val="left" w:pos="4320"/>
          <w:tab w:val="left" w:pos="5040"/>
          <w:tab w:val="left" w:pos="5760"/>
          <w:tab w:val="left" w:pos="6480"/>
          <w:tab w:val="left" w:pos="7200"/>
          <w:tab w:val="left" w:pos="7920"/>
          <w:tab w:val="left" w:pos="8640"/>
          <w:tab w:val="right" w:pos="9360"/>
        </w:tabs>
        <w:spacing w:after="0" w:line="240" w:lineRule="auto"/>
        <w:rPr>
          <w:rFonts w:cstheme="minorHAnsi"/>
          <w:color w:val="000000" w:themeColor="text1"/>
        </w:rPr>
      </w:pPr>
      <w:r w:rsidRPr="00494C27">
        <w:rPr>
          <w:rFonts w:cstheme="minorHAnsi"/>
          <w:color w:val="000000" w:themeColor="text1"/>
        </w:rPr>
        <w:t xml:space="preserve">August 21 - Fall Semester begins </w:t>
      </w:r>
    </w:p>
    <w:p w14:paraId="2960B59E" w14:textId="01200758" w:rsidR="003F0CA8" w:rsidRPr="00494C27" w:rsidRDefault="003F0CA8" w:rsidP="003F0CA8">
      <w:pPr>
        <w:pStyle w:val="ListParagraph"/>
        <w:numPr>
          <w:ilvl w:val="0"/>
          <w:numId w:val="4"/>
        </w:numPr>
        <w:tabs>
          <w:tab w:val="left" w:pos="1"/>
          <w:tab w:val="left" w:pos="1"/>
          <w:tab w:val="left" w:pos="1"/>
          <w:tab w:val="left" w:pos="720"/>
          <w:tab w:val="left" w:pos="984"/>
          <w:tab w:val="left" w:pos="3600"/>
          <w:tab w:val="left" w:pos="4320"/>
          <w:tab w:val="left" w:pos="5040"/>
          <w:tab w:val="left" w:pos="5760"/>
          <w:tab w:val="left" w:pos="6480"/>
          <w:tab w:val="left" w:pos="7200"/>
          <w:tab w:val="left" w:pos="7920"/>
          <w:tab w:val="left" w:pos="8640"/>
          <w:tab w:val="right" w:pos="9360"/>
        </w:tabs>
        <w:spacing w:after="0" w:line="240" w:lineRule="auto"/>
        <w:rPr>
          <w:rFonts w:cstheme="minorHAnsi"/>
          <w:color w:val="000000" w:themeColor="text1"/>
        </w:rPr>
      </w:pPr>
      <w:r w:rsidRPr="00494C27">
        <w:rPr>
          <w:rFonts w:cstheme="minorHAnsi"/>
          <w:color w:val="000000" w:themeColor="text1"/>
        </w:rPr>
        <w:t xml:space="preserve">September 2 – Labor Day, College Closed </w:t>
      </w:r>
    </w:p>
    <w:p w14:paraId="7E244756" w14:textId="0175F2D3" w:rsidR="003F0CA8" w:rsidRPr="00494C27" w:rsidRDefault="003F0CA8" w:rsidP="003F0CA8">
      <w:pPr>
        <w:pStyle w:val="ListParagraph"/>
        <w:numPr>
          <w:ilvl w:val="0"/>
          <w:numId w:val="4"/>
        </w:numPr>
        <w:tabs>
          <w:tab w:val="left" w:pos="1"/>
          <w:tab w:val="left" w:pos="1"/>
          <w:tab w:val="left" w:pos="1"/>
          <w:tab w:val="left" w:pos="720"/>
          <w:tab w:val="left" w:pos="984"/>
          <w:tab w:val="left" w:pos="3600"/>
          <w:tab w:val="left" w:pos="4320"/>
          <w:tab w:val="left" w:pos="5040"/>
          <w:tab w:val="left" w:pos="5760"/>
          <w:tab w:val="left" w:pos="6480"/>
          <w:tab w:val="left" w:pos="7200"/>
          <w:tab w:val="left" w:pos="7920"/>
          <w:tab w:val="left" w:pos="8640"/>
          <w:tab w:val="right" w:pos="9360"/>
        </w:tabs>
        <w:spacing w:after="0" w:line="240" w:lineRule="auto"/>
        <w:rPr>
          <w:rFonts w:cstheme="minorHAnsi"/>
          <w:color w:val="000000" w:themeColor="text1"/>
        </w:rPr>
      </w:pPr>
      <w:r w:rsidRPr="00494C27">
        <w:rPr>
          <w:rFonts w:cstheme="minorHAnsi"/>
          <w:color w:val="000000" w:themeColor="text1"/>
        </w:rPr>
        <w:t xml:space="preserve">September 16 – Advisory Board Meeting </w:t>
      </w:r>
    </w:p>
    <w:p w14:paraId="50D19F62" w14:textId="686CC8F8" w:rsidR="003F0CA8" w:rsidRPr="00494C27" w:rsidRDefault="003F0CA8" w:rsidP="003F0CA8">
      <w:pPr>
        <w:tabs>
          <w:tab w:val="left" w:pos="180"/>
          <w:tab w:val="left" w:pos="984"/>
          <w:tab w:val="left" w:pos="1254"/>
          <w:tab w:val="left" w:pos="3600"/>
          <w:tab w:val="left" w:pos="4320"/>
          <w:tab w:val="left" w:pos="5040"/>
          <w:tab w:val="left" w:pos="5760"/>
          <w:tab w:val="left" w:pos="6480"/>
          <w:tab w:val="left" w:pos="7200"/>
          <w:tab w:val="left" w:pos="7920"/>
          <w:tab w:val="left" w:pos="8640"/>
          <w:tab w:val="right" w:pos="9360"/>
        </w:tabs>
        <w:spacing w:after="0" w:line="240" w:lineRule="auto"/>
        <w:rPr>
          <w:rFonts w:cstheme="minorHAnsi"/>
          <w:b/>
          <w:color w:val="000000" w:themeColor="text1"/>
          <w:sz w:val="18"/>
          <w:szCs w:val="18"/>
        </w:rPr>
      </w:pPr>
    </w:p>
    <w:p w14:paraId="26AC7063" w14:textId="14DC573C" w:rsidR="007D3B1B" w:rsidRPr="00151348" w:rsidRDefault="007D3B1B" w:rsidP="007D3B1B">
      <w:p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
          <w:color w:val="000000" w:themeColor="text1"/>
          <w:sz w:val="28"/>
          <w:szCs w:val="28"/>
        </w:rPr>
      </w:pPr>
    </w:p>
    <w:p w14:paraId="47CB2AFA" w14:textId="583CA40B" w:rsidR="007D3B1B" w:rsidRPr="00151348" w:rsidRDefault="007D3B1B" w:rsidP="007D3B1B">
      <w:p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
          <w:color w:val="000000" w:themeColor="text1"/>
          <w:sz w:val="28"/>
          <w:szCs w:val="28"/>
        </w:rPr>
      </w:pPr>
    </w:p>
    <w:p w14:paraId="7E916F32" w14:textId="24B242E5" w:rsidR="007D3B1B" w:rsidRPr="00151348" w:rsidRDefault="007D3B1B" w:rsidP="007D3B1B">
      <w:pPr>
        <w:spacing w:after="0" w:line="240" w:lineRule="auto"/>
        <w:rPr>
          <w:rFonts w:cstheme="minorHAnsi"/>
          <w:sz w:val="24"/>
          <w:szCs w:val="24"/>
        </w:rPr>
      </w:pPr>
      <w:r w:rsidRPr="00151348">
        <w:rPr>
          <w:rFonts w:cstheme="minorHAnsi"/>
          <w:sz w:val="24"/>
          <w:szCs w:val="24"/>
        </w:rPr>
        <w:t xml:space="preserve">There being no further business, the motion to adjourn was made by </w:t>
      </w:r>
      <w:r w:rsidR="007C016C">
        <w:rPr>
          <w:rFonts w:cstheme="minorHAnsi"/>
          <w:sz w:val="24"/>
          <w:szCs w:val="24"/>
        </w:rPr>
        <w:t>Ms. Martin</w:t>
      </w:r>
      <w:r w:rsidRPr="00151348">
        <w:rPr>
          <w:rFonts w:cstheme="minorHAnsi"/>
          <w:sz w:val="24"/>
          <w:szCs w:val="24"/>
        </w:rPr>
        <w:t xml:space="preserve">, seconded by </w:t>
      </w:r>
      <w:r w:rsidR="00494C27">
        <w:rPr>
          <w:rFonts w:cstheme="minorHAnsi"/>
          <w:sz w:val="24"/>
          <w:szCs w:val="24"/>
        </w:rPr>
        <w:t>Ms. Payne</w:t>
      </w:r>
      <w:r w:rsidRPr="00151348">
        <w:rPr>
          <w:rFonts w:cstheme="minorHAnsi"/>
          <w:sz w:val="24"/>
          <w:szCs w:val="24"/>
        </w:rPr>
        <w:t xml:space="preserve">. With a unanimous vote, the meeting adjourned at </w:t>
      </w:r>
      <w:r w:rsidR="00003358">
        <w:rPr>
          <w:rFonts w:cstheme="minorHAnsi"/>
          <w:sz w:val="24"/>
          <w:szCs w:val="24"/>
        </w:rPr>
        <w:t xml:space="preserve">8:05 </w:t>
      </w:r>
      <w:r w:rsidRPr="00151348">
        <w:rPr>
          <w:rFonts w:cstheme="minorHAnsi"/>
          <w:sz w:val="24"/>
          <w:szCs w:val="24"/>
        </w:rPr>
        <w:t>p.m.</w:t>
      </w:r>
    </w:p>
    <w:p w14:paraId="2C63CFF2" w14:textId="77777777" w:rsidR="007D3B1B" w:rsidRPr="00151348" w:rsidRDefault="007D3B1B" w:rsidP="007D3B1B">
      <w:pPr>
        <w:spacing w:after="0" w:line="240" w:lineRule="auto"/>
        <w:ind w:left="1440"/>
        <w:contextualSpacing/>
        <w:rPr>
          <w:rFonts w:cstheme="minorHAnsi"/>
          <w:sz w:val="24"/>
          <w:szCs w:val="24"/>
        </w:rPr>
      </w:pPr>
      <w:r w:rsidRPr="00151348">
        <w:rPr>
          <w:rFonts w:cstheme="minorHAnsi"/>
          <w:sz w:val="24"/>
          <w:szCs w:val="24"/>
        </w:rPr>
        <w:tab/>
      </w:r>
      <w:r w:rsidRPr="00151348">
        <w:rPr>
          <w:rFonts w:cstheme="minorHAnsi"/>
          <w:sz w:val="24"/>
          <w:szCs w:val="24"/>
        </w:rPr>
        <w:tab/>
      </w:r>
      <w:r w:rsidRPr="00151348">
        <w:rPr>
          <w:rFonts w:cstheme="minorHAnsi"/>
          <w:sz w:val="24"/>
          <w:szCs w:val="24"/>
        </w:rPr>
        <w:tab/>
      </w:r>
      <w:r w:rsidRPr="00151348">
        <w:rPr>
          <w:rFonts w:cstheme="minorHAnsi"/>
          <w:sz w:val="24"/>
          <w:szCs w:val="24"/>
        </w:rPr>
        <w:tab/>
      </w:r>
    </w:p>
    <w:p w14:paraId="0C2D3748" w14:textId="77777777" w:rsidR="007D3B1B" w:rsidRPr="00151348" w:rsidRDefault="007D3B1B" w:rsidP="007D3B1B">
      <w:pPr>
        <w:spacing w:after="0" w:line="240" w:lineRule="auto"/>
        <w:rPr>
          <w:rFonts w:cstheme="minorHAnsi"/>
          <w:sz w:val="24"/>
          <w:szCs w:val="24"/>
        </w:rPr>
      </w:pPr>
      <w:r w:rsidRPr="00151348">
        <w:rPr>
          <w:rFonts w:cstheme="minorHAnsi"/>
          <w:sz w:val="24"/>
          <w:szCs w:val="24"/>
        </w:rPr>
        <w:tab/>
      </w:r>
      <w:r w:rsidRPr="00151348">
        <w:rPr>
          <w:rFonts w:cstheme="minorHAnsi"/>
          <w:sz w:val="24"/>
          <w:szCs w:val="24"/>
        </w:rPr>
        <w:tab/>
      </w:r>
      <w:r w:rsidRPr="00151348">
        <w:rPr>
          <w:rFonts w:cstheme="minorHAnsi"/>
          <w:sz w:val="24"/>
          <w:szCs w:val="24"/>
        </w:rPr>
        <w:tab/>
      </w:r>
      <w:r w:rsidRPr="00151348">
        <w:rPr>
          <w:rFonts w:cstheme="minorHAnsi"/>
          <w:sz w:val="24"/>
          <w:szCs w:val="24"/>
        </w:rPr>
        <w:tab/>
      </w:r>
      <w:r w:rsidRPr="00151348">
        <w:rPr>
          <w:rFonts w:cstheme="minorHAnsi"/>
          <w:sz w:val="24"/>
          <w:szCs w:val="24"/>
        </w:rPr>
        <w:tab/>
      </w:r>
      <w:r w:rsidRPr="00151348">
        <w:rPr>
          <w:rFonts w:cstheme="minorHAnsi"/>
          <w:sz w:val="24"/>
          <w:szCs w:val="24"/>
        </w:rPr>
        <w:tab/>
        <w:t>Respectfully submitted,</w:t>
      </w:r>
    </w:p>
    <w:p w14:paraId="3DAE79C2" w14:textId="77777777" w:rsidR="007D3B1B" w:rsidRPr="00151348" w:rsidRDefault="007D3B1B" w:rsidP="007D3B1B">
      <w:pPr>
        <w:spacing w:after="0" w:line="240" w:lineRule="auto"/>
        <w:rPr>
          <w:rFonts w:cstheme="minorHAnsi"/>
          <w:sz w:val="24"/>
          <w:szCs w:val="24"/>
          <w:highlight w:val="yellow"/>
        </w:rPr>
      </w:pPr>
    </w:p>
    <w:p w14:paraId="6981CE95" w14:textId="28C68251" w:rsidR="007D3B1B" w:rsidRPr="00151348" w:rsidRDefault="006E1BCE" w:rsidP="007D3B1B">
      <w:pPr>
        <w:spacing w:after="0" w:line="240" w:lineRule="auto"/>
        <w:rPr>
          <w:rFonts w:cstheme="minorHAnsi"/>
          <w:sz w:val="24"/>
          <w:szCs w:val="24"/>
          <w:highlight w:val="yellow"/>
        </w:rPr>
      </w:pPr>
      <w:r>
        <w:rPr>
          <w:noProof/>
        </w:rPr>
        <w:t xml:space="preserve">                                                                                       </w:t>
      </w:r>
      <w:r>
        <w:rPr>
          <w:noProof/>
        </w:rPr>
        <w:drawing>
          <wp:inline distT="0" distB="0" distL="0" distR="0" wp14:anchorId="5EE8593A" wp14:editId="1660517B">
            <wp:extent cx="895350" cy="447675"/>
            <wp:effectExtent l="0" t="0" r="0" b="9525"/>
            <wp:docPr id="3" name="Picture 3" descr="Dr. Jerry Wallace'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r. Jerry Wallace's Signature"/>
                    <pic:cNvPicPr/>
                  </pic:nvPicPr>
                  <pic:blipFill rotWithShape="1">
                    <a:blip r:embed="rId10"/>
                    <a:srcRect l="4081" t="12963" r="1"/>
                    <a:stretch/>
                  </pic:blipFill>
                  <pic:spPr bwMode="auto">
                    <a:xfrm>
                      <a:off x="0" y="0"/>
                      <a:ext cx="895350" cy="447675"/>
                    </a:xfrm>
                    <a:prstGeom prst="rect">
                      <a:avLst/>
                    </a:prstGeom>
                    <a:ln>
                      <a:noFill/>
                    </a:ln>
                    <a:extLst>
                      <a:ext uri="{53640926-AAD7-44D8-BBD7-CCE9431645EC}">
                        <a14:shadowObscured xmlns:a14="http://schemas.microsoft.com/office/drawing/2010/main"/>
                      </a:ext>
                    </a:extLst>
                  </pic:spPr>
                </pic:pic>
              </a:graphicData>
            </a:graphic>
          </wp:inline>
        </w:drawing>
      </w:r>
    </w:p>
    <w:p w14:paraId="33DF126E" w14:textId="77777777" w:rsidR="007D3B1B" w:rsidRPr="00151348" w:rsidRDefault="007D3B1B" w:rsidP="007D3B1B">
      <w:pPr>
        <w:spacing w:after="0" w:line="240" w:lineRule="auto"/>
        <w:ind w:left="4320"/>
        <w:jc w:val="both"/>
        <w:rPr>
          <w:rFonts w:cstheme="minorHAnsi"/>
          <w:sz w:val="24"/>
          <w:szCs w:val="24"/>
          <w:highlight w:val="yellow"/>
        </w:rPr>
      </w:pPr>
    </w:p>
    <w:p w14:paraId="0FD2D9CF" w14:textId="77777777" w:rsidR="007D3B1B" w:rsidRPr="00151348" w:rsidRDefault="007D3B1B" w:rsidP="007D3B1B">
      <w:pPr>
        <w:spacing w:after="0" w:line="240" w:lineRule="auto"/>
        <w:ind w:left="4320"/>
        <w:jc w:val="both"/>
        <w:rPr>
          <w:rFonts w:cstheme="minorHAnsi"/>
          <w:sz w:val="24"/>
          <w:szCs w:val="24"/>
        </w:rPr>
      </w:pPr>
      <w:r w:rsidRPr="00151348">
        <w:rPr>
          <w:rFonts w:cstheme="minorHAnsi"/>
          <w:sz w:val="24"/>
          <w:szCs w:val="24"/>
        </w:rPr>
        <w:t>Jerry Wallace, Ed.D.</w:t>
      </w:r>
    </w:p>
    <w:p w14:paraId="26FA977E" w14:textId="77777777" w:rsidR="007D3B1B" w:rsidRPr="00151348" w:rsidRDefault="007D3B1B" w:rsidP="007D3B1B">
      <w:pPr>
        <w:spacing w:after="0" w:line="240" w:lineRule="auto"/>
        <w:ind w:left="4320"/>
        <w:rPr>
          <w:rFonts w:cstheme="minorHAnsi"/>
          <w:sz w:val="24"/>
          <w:szCs w:val="24"/>
        </w:rPr>
      </w:pPr>
      <w:r w:rsidRPr="00151348">
        <w:rPr>
          <w:rFonts w:cstheme="minorHAnsi"/>
          <w:sz w:val="24"/>
          <w:szCs w:val="24"/>
        </w:rPr>
        <w:t xml:space="preserve">President </w:t>
      </w:r>
    </w:p>
    <w:p w14:paraId="296E1111" w14:textId="77777777" w:rsidR="007D3B1B" w:rsidRPr="00151348" w:rsidRDefault="007D3B1B" w:rsidP="007D3B1B">
      <w:pPr>
        <w:tabs>
          <w:tab w:val="right" w:leader="underscore" w:pos="1"/>
          <w:tab w:val="left" w:pos="714"/>
          <w:tab w:val="left" w:pos="1260"/>
          <w:tab w:val="left" w:pos="2160"/>
          <w:tab w:val="left" w:pos="2880"/>
          <w:tab w:val="left" w:pos="3600"/>
          <w:tab w:val="left" w:pos="4320"/>
          <w:tab w:val="left" w:pos="5040"/>
          <w:tab w:val="left" w:pos="5760"/>
          <w:tab w:val="left" w:pos="6480"/>
          <w:tab w:val="left" w:pos="7110"/>
          <w:tab w:val="left" w:pos="7200"/>
          <w:tab w:val="right" w:leader="dot" w:pos="8640"/>
        </w:tabs>
        <w:spacing w:after="0" w:line="240" w:lineRule="auto"/>
        <w:ind w:right="-907"/>
        <w:rPr>
          <w:rFonts w:cstheme="minorHAnsi"/>
          <w:b/>
          <w:color w:val="000000" w:themeColor="text1"/>
          <w:sz w:val="28"/>
          <w:szCs w:val="28"/>
        </w:rPr>
      </w:pPr>
    </w:p>
    <w:p w14:paraId="0A8E0D1F" w14:textId="77777777" w:rsidR="00E17435" w:rsidRPr="00151348" w:rsidRDefault="00E17435" w:rsidP="00E17435">
      <w:pPr>
        <w:rPr>
          <w:rFonts w:cstheme="minorHAnsi"/>
        </w:rPr>
      </w:pPr>
    </w:p>
    <w:p w14:paraId="7DE04376" w14:textId="5901CED4" w:rsidR="00E17435" w:rsidRPr="00AC27D7" w:rsidRDefault="00E17435" w:rsidP="00E17435">
      <w:pPr>
        <w:pStyle w:val="ListParagraph"/>
        <w:ind w:left="2160"/>
        <w:rPr>
          <w:rFonts w:cstheme="minorHAnsi"/>
        </w:rPr>
      </w:pPr>
    </w:p>
    <w:p w14:paraId="006BAC17" w14:textId="77777777" w:rsidR="00E17435" w:rsidRPr="00AC27D7" w:rsidRDefault="00E17435" w:rsidP="00E17435">
      <w:pPr>
        <w:pStyle w:val="ListParagraph"/>
        <w:spacing w:after="0" w:line="240" w:lineRule="auto"/>
        <w:ind w:left="2160"/>
        <w:rPr>
          <w:rFonts w:cstheme="minorHAnsi"/>
          <w:sz w:val="24"/>
          <w:szCs w:val="24"/>
        </w:rPr>
      </w:pPr>
    </w:p>
    <w:p w14:paraId="7FBAC4E9" w14:textId="77777777" w:rsidR="00E17435" w:rsidRPr="00AC27D7" w:rsidRDefault="00E17435">
      <w:pPr>
        <w:rPr>
          <w:rFonts w:cstheme="minorHAnsi"/>
        </w:rPr>
      </w:pPr>
    </w:p>
    <w:sectPr w:rsidR="00E17435" w:rsidRPr="00AC27D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64D84" w14:textId="77777777" w:rsidR="00BE3E73" w:rsidRDefault="00BE3E73" w:rsidP="00E17435">
      <w:pPr>
        <w:spacing w:after="0" w:line="240" w:lineRule="auto"/>
      </w:pPr>
      <w:r>
        <w:separator/>
      </w:r>
    </w:p>
  </w:endnote>
  <w:endnote w:type="continuationSeparator" w:id="0">
    <w:p w14:paraId="04488373" w14:textId="77777777" w:rsidR="00BE3E73" w:rsidRDefault="00BE3E73" w:rsidP="00E1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6AF85" w14:textId="77777777" w:rsidR="00BE3E73" w:rsidRDefault="00BE3E73" w:rsidP="00E17435">
      <w:pPr>
        <w:spacing w:after="0" w:line="240" w:lineRule="auto"/>
      </w:pPr>
      <w:r>
        <w:separator/>
      </w:r>
    </w:p>
  </w:footnote>
  <w:footnote w:type="continuationSeparator" w:id="0">
    <w:p w14:paraId="5B3AAA36" w14:textId="77777777" w:rsidR="00BE3E73" w:rsidRDefault="00BE3E73" w:rsidP="00E17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B7AE" w14:textId="44996C2D" w:rsidR="004D1F65" w:rsidRDefault="004D1F65" w:rsidP="00E17435">
    <w:pPr>
      <w:spacing w:after="0" w:line="240" w:lineRule="auto"/>
      <w:jc w:val="center"/>
      <w:rPr>
        <w:rFonts w:cstheme="minorHAnsi"/>
        <w:b/>
        <w:sz w:val="32"/>
        <w:szCs w:val="32"/>
      </w:rPr>
    </w:pPr>
    <w:r w:rsidRPr="001B5B65">
      <w:rPr>
        <w:rFonts w:cstheme="minorHAnsi"/>
        <w:b/>
        <w:sz w:val="32"/>
        <w:szCs w:val="32"/>
      </w:rPr>
      <w:t xml:space="preserve">DANVILLE COMMUNITY COLLEGE </w:t>
    </w:r>
  </w:p>
  <w:p w14:paraId="719436AF" w14:textId="6EB95B1F" w:rsidR="004D1F65" w:rsidRPr="001B5B65" w:rsidRDefault="004D1F65" w:rsidP="00E17435">
    <w:pPr>
      <w:spacing w:after="0" w:line="240" w:lineRule="auto"/>
      <w:jc w:val="center"/>
      <w:rPr>
        <w:rFonts w:cstheme="minorHAnsi"/>
        <w:b/>
        <w:sz w:val="24"/>
        <w:szCs w:val="24"/>
      </w:rPr>
    </w:pPr>
    <w:r w:rsidRPr="001B5B65">
      <w:rPr>
        <w:rFonts w:cstheme="minorHAnsi"/>
        <w:b/>
        <w:sz w:val="28"/>
        <w:szCs w:val="28"/>
      </w:rPr>
      <w:t>MEETING OF THE COLLEGE ADVISORY BOARD</w:t>
    </w:r>
  </w:p>
  <w:p w14:paraId="5E02DDC5" w14:textId="04D1FADB" w:rsidR="004D1F65" w:rsidRPr="00E17435" w:rsidRDefault="004D1F65" w:rsidP="00E17435">
    <w:pPr>
      <w:spacing w:after="0" w:line="240" w:lineRule="auto"/>
      <w:jc w:val="center"/>
      <w:rPr>
        <w:rFonts w:cstheme="minorHAnsi"/>
        <w:b/>
        <w:sz w:val="24"/>
        <w:szCs w:val="24"/>
      </w:rPr>
    </w:pPr>
    <w:r w:rsidRPr="00E17435">
      <w:rPr>
        <w:rFonts w:cstheme="minorHAnsi"/>
        <w:b/>
        <w:sz w:val="24"/>
        <w:szCs w:val="24"/>
      </w:rPr>
      <w:t xml:space="preserve">MONDAY, </w:t>
    </w:r>
    <w:r>
      <w:rPr>
        <w:rFonts w:cstheme="minorHAnsi"/>
        <w:b/>
        <w:sz w:val="24"/>
        <w:szCs w:val="24"/>
      </w:rPr>
      <w:t>JUNE 17</w:t>
    </w:r>
    <w:r w:rsidRPr="00E17435">
      <w:rPr>
        <w:rFonts w:cstheme="minorHAnsi"/>
        <w:b/>
        <w:sz w:val="24"/>
        <w:szCs w:val="24"/>
      </w:rPr>
      <w:t xml:space="preserve">, 2024, 5:30 P.M. </w:t>
    </w:r>
  </w:p>
  <w:p w14:paraId="2F02B4B2" w14:textId="77777777" w:rsidR="004D1F65" w:rsidRPr="00E17435" w:rsidRDefault="004D1F65" w:rsidP="00E17435">
    <w:pPr>
      <w:spacing w:after="0" w:line="240" w:lineRule="auto"/>
      <w:jc w:val="center"/>
      <w:rPr>
        <w:rFonts w:cstheme="minorHAnsi"/>
        <w:b/>
        <w:sz w:val="24"/>
        <w:szCs w:val="24"/>
      </w:rPr>
    </w:pPr>
    <w:r w:rsidRPr="00E17435">
      <w:rPr>
        <w:rFonts w:cstheme="minorHAnsi"/>
        <w:b/>
        <w:sz w:val="24"/>
        <w:szCs w:val="24"/>
      </w:rPr>
      <w:t>SILVERMAN AUDITORIUM, FOUNDATION HALL</w:t>
    </w:r>
  </w:p>
  <w:p w14:paraId="15DADA3F" w14:textId="44810076" w:rsidR="004D1F65" w:rsidRPr="00E17435" w:rsidRDefault="004D1F65" w:rsidP="00E17435">
    <w:pPr>
      <w:spacing w:after="0" w:line="480" w:lineRule="auto"/>
      <w:jc w:val="center"/>
      <w:rPr>
        <w:rFonts w:cstheme="minorHAnsi"/>
        <w:sz w:val="18"/>
        <w:szCs w:val="18"/>
      </w:rPr>
    </w:pPr>
    <w:r w:rsidRPr="00E17435">
      <w:rPr>
        <w:rFonts w:cstheme="minorHAnsi"/>
        <w:b/>
        <w:sz w:val="28"/>
        <w:szCs w:val="28"/>
      </w:rPr>
      <w:t xml:space="preserve">MINUTES NO. </w:t>
    </w:r>
    <w:r>
      <w:rPr>
        <w:rFonts w:cstheme="minorHAnsi"/>
        <w:b/>
        <w:sz w:val="28"/>
        <w:szCs w:val="28"/>
      </w:rPr>
      <w:t>270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536"/>
    <w:multiLevelType w:val="hybridMultilevel"/>
    <w:tmpl w:val="F29CCC74"/>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15:restartNumberingAfterBreak="0">
    <w:nsid w:val="067E4C5E"/>
    <w:multiLevelType w:val="hybridMultilevel"/>
    <w:tmpl w:val="F4EE08E2"/>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C7B3015"/>
    <w:multiLevelType w:val="hybridMultilevel"/>
    <w:tmpl w:val="C7B850EE"/>
    <w:lvl w:ilvl="0" w:tplc="0409001B">
      <w:start w:val="1"/>
      <w:numFmt w:val="lowerRoman"/>
      <w:lvlText w:val="%1."/>
      <w:lvlJc w:val="righ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2F27238D"/>
    <w:multiLevelType w:val="hybridMultilevel"/>
    <w:tmpl w:val="377E3C8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6342E15"/>
    <w:multiLevelType w:val="hybridMultilevel"/>
    <w:tmpl w:val="3D5AF0F4"/>
    <w:lvl w:ilvl="0" w:tplc="04090015">
      <w:start w:val="1"/>
      <w:numFmt w:val="upp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480A76EA"/>
    <w:multiLevelType w:val="hybridMultilevel"/>
    <w:tmpl w:val="454A954C"/>
    <w:lvl w:ilvl="0" w:tplc="D144B9DA">
      <w:start w:val="1"/>
      <w:numFmt w:val="upperLetter"/>
      <w:lvlText w:val="%1."/>
      <w:lvlJc w:val="left"/>
      <w:pPr>
        <w:ind w:left="1308" w:hanging="588"/>
      </w:pPr>
      <w:rPr>
        <w:rFonts w:hint="default"/>
        <w:b w:val="0"/>
        <w:bCs/>
        <w:i w:val="0"/>
      </w:rPr>
    </w:lvl>
    <w:lvl w:ilvl="1" w:tplc="122EDC4C">
      <w:start w:val="1"/>
      <w:numFmt w:val="lowerLetter"/>
      <w:lvlText w:val="%2."/>
      <w:lvlJc w:val="left"/>
      <w:pPr>
        <w:ind w:left="1800" w:hanging="360"/>
      </w:pPr>
      <w:rPr>
        <w:b w:val="0"/>
        <w:bCs/>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6865E1"/>
    <w:multiLevelType w:val="hybridMultilevel"/>
    <w:tmpl w:val="7D10374A"/>
    <w:lvl w:ilvl="0" w:tplc="57ACC88A">
      <w:start w:val="4"/>
      <w:numFmt w:val="upperRoman"/>
      <w:lvlText w:val="%1."/>
      <w:lvlJc w:val="left"/>
      <w:pPr>
        <w:ind w:left="720" w:hanging="720"/>
      </w:pPr>
      <w:rPr>
        <w:rFonts w:hint="default"/>
        <w:b/>
      </w:rPr>
    </w:lvl>
    <w:lvl w:ilvl="1" w:tplc="8A321226">
      <w:start w:val="1"/>
      <w:numFmt w:val="upperLetter"/>
      <w:lvlText w:val="%2."/>
      <w:lvlJc w:val="left"/>
      <w:pPr>
        <w:ind w:left="1170" w:hanging="360"/>
      </w:pPr>
      <w:rPr>
        <w:rFonts w:hint="default"/>
        <w:b/>
        <w:bCs/>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815E4E"/>
    <w:multiLevelType w:val="hybridMultilevel"/>
    <w:tmpl w:val="691CE75E"/>
    <w:lvl w:ilvl="0" w:tplc="60BA4F1E">
      <w:start w:val="1"/>
      <w:numFmt w:val="upperRoman"/>
      <w:lvlText w:val="%1."/>
      <w:lvlJc w:val="right"/>
      <w:pPr>
        <w:ind w:left="720" w:hanging="360"/>
      </w:pPr>
      <w:rPr>
        <w:rFonts w:asciiTheme="minorHAnsi" w:hAnsiTheme="minorHAnsi" w:cstheme="minorHAnsi" w:hint="default"/>
        <w:b/>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070" w:hanging="180"/>
      </w:pPr>
    </w:lvl>
    <w:lvl w:ilvl="3" w:tplc="5156D6E4">
      <w:start w:val="1"/>
      <w:numFmt w:val="decimal"/>
      <w:lvlText w:val="%4."/>
      <w:lvlJc w:val="left"/>
      <w:pPr>
        <w:ind w:left="2340" w:hanging="360"/>
      </w:pPr>
      <w:rPr>
        <w:sz w:val="22"/>
        <w:szCs w:val="22"/>
      </w:rPr>
    </w:lvl>
    <w:lvl w:ilvl="4" w:tplc="B61CEC62">
      <w:start w:val="3"/>
      <w:numFmt w:val="upperRoman"/>
      <w:lvlText w:val="%5&gt;"/>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EF29CF"/>
    <w:multiLevelType w:val="hybridMultilevel"/>
    <w:tmpl w:val="6FA47B5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EE64EC9"/>
    <w:multiLevelType w:val="multilevel"/>
    <w:tmpl w:val="2CEA7FA0"/>
    <w:lvl w:ilvl="0">
      <w:start w:val="1"/>
      <w:numFmt w:val="bullet"/>
      <w:lvlText w:val=""/>
      <w:lvlJc w:val="left"/>
      <w:pPr>
        <w:tabs>
          <w:tab w:val="num" w:pos="900"/>
        </w:tabs>
        <w:ind w:left="900" w:hanging="360"/>
      </w:pPr>
      <w:rPr>
        <w:rFonts w:ascii="Symbol" w:hAnsi="Symbol" w:hint="default"/>
        <w:sz w:val="20"/>
      </w:rPr>
    </w:lvl>
    <w:lvl w:ilvl="1">
      <w:start w:val="1"/>
      <w:numFmt w:val="decimal"/>
      <w:lvlText w:val="%2."/>
      <w:lvlJc w:val="left"/>
      <w:pPr>
        <w:ind w:left="1620" w:hanging="360"/>
      </w:pPr>
      <w:rPr>
        <w:rFonts w:hint="default"/>
      </w:rPr>
    </w:lvl>
    <w:lvl w:ilvl="2">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0" w15:restartNumberingAfterBreak="0">
    <w:nsid w:val="72533292"/>
    <w:multiLevelType w:val="hybridMultilevel"/>
    <w:tmpl w:val="AA9C9A2A"/>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74E8490A"/>
    <w:multiLevelType w:val="hybridMultilevel"/>
    <w:tmpl w:val="B14A19A2"/>
    <w:lvl w:ilvl="0" w:tplc="04090019">
      <w:start w:val="1"/>
      <w:numFmt w:val="lowerLetter"/>
      <w:lvlText w:val="%1."/>
      <w:lvlJc w:val="left"/>
      <w:pPr>
        <w:ind w:left="153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C632693"/>
    <w:multiLevelType w:val="hybridMultilevel"/>
    <w:tmpl w:val="0EDC848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7"/>
  </w:num>
  <w:num w:numId="2">
    <w:abstractNumId w:val="4"/>
  </w:num>
  <w:num w:numId="3">
    <w:abstractNumId w:val="6"/>
  </w:num>
  <w:num w:numId="4">
    <w:abstractNumId w:val="11"/>
  </w:num>
  <w:num w:numId="5">
    <w:abstractNumId w:val="9"/>
  </w:num>
  <w:num w:numId="6">
    <w:abstractNumId w:val="1"/>
  </w:num>
  <w:num w:numId="7">
    <w:abstractNumId w:val="0"/>
  </w:num>
  <w:num w:numId="8">
    <w:abstractNumId w:val="2"/>
  </w:num>
  <w:num w:numId="9">
    <w:abstractNumId w:val="12"/>
  </w:num>
  <w:num w:numId="10">
    <w:abstractNumId w:val="3"/>
  </w:num>
  <w:num w:numId="11">
    <w:abstractNumId w:val="8"/>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435"/>
    <w:rsid w:val="00003358"/>
    <w:rsid w:val="00013B88"/>
    <w:rsid w:val="00067F3D"/>
    <w:rsid w:val="000C6698"/>
    <w:rsid w:val="000D5659"/>
    <w:rsid w:val="00130F6B"/>
    <w:rsid w:val="00151348"/>
    <w:rsid w:val="001725EE"/>
    <w:rsid w:val="001B7D57"/>
    <w:rsid w:val="001C23F5"/>
    <w:rsid w:val="001E6F3E"/>
    <w:rsid w:val="0020370F"/>
    <w:rsid w:val="00231025"/>
    <w:rsid w:val="00241D91"/>
    <w:rsid w:val="00263C43"/>
    <w:rsid w:val="002914BD"/>
    <w:rsid w:val="002D5029"/>
    <w:rsid w:val="00333A0B"/>
    <w:rsid w:val="00365B61"/>
    <w:rsid w:val="00374A79"/>
    <w:rsid w:val="0037616F"/>
    <w:rsid w:val="00393C84"/>
    <w:rsid w:val="003F0CA8"/>
    <w:rsid w:val="0041515E"/>
    <w:rsid w:val="00425926"/>
    <w:rsid w:val="00426AC4"/>
    <w:rsid w:val="00494C27"/>
    <w:rsid w:val="004C75B7"/>
    <w:rsid w:val="004D1F65"/>
    <w:rsid w:val="005244AB"/>
    <w:rsid w:val="00545A91"/>
    <w:rsid w:val="00553229"/>
    <w:rsid w:val="00555AB4"/>
    <w:rsid w:val="005659F8"/>
    <w:rsid w:val="0058218A"/>
    <w:rsid w:val="00596753"/>
    <w:rsid w:val="005E2D0E"/>
    <w:rsid w:val="005F0252"/>
    <w:rsid w:val="005F198B"/>
    <w:rsid w:val="006363B5"/>
    <w:rsid w:val="00637DF3"/>
    <w:rsid w:val="00675D75"/>
    <w:rsid w:val="006E0486"/>
    <w:rsid w:val="006E1BCE"/>
    <w:rsid w:val="0071535C"/>
    <w:rsid w:val="00740C8F"/>
    <w:rsid w:val="007664D0"/>
    <w:rsid w:val="007A03E9"/>
    <w:rsid w:val="007A228F"/>
    <w:rsid w:val="007B077F"/>
    <w:rsid w:val="007C016C"/>
    <w:rsid w:val="007D3B1B"/>
    <w:rsid w:val="00821AEF"/>
    <w:rsid w:val="008274E5"/>
    <w:rsid w:val="00832BD5"/>
    <w:rsid w:val="00873762"/>
    <w:rsid w:val="008B03A5"/>
    <w:rsid w:val="008B3E7C"/>
    <w:rsid w:val="008D0AF3"/>
    <w:rsid w:val="00910454"/>
    <w:rsid w:val="00914005"/>
    <w:rsid w:val="00994C00"/>
    <w:rsid w:val="009C2572"/>
    <w:rsid w:val="009E0002"/>
    <w:rsid w:val="009F020B"/>
    <w:rsid w:val="00A151E9"/>
    <w:rsid w:val="00A23840"/>
    <w:rsid w:val="00A40F66"/>
    <w:rsid w:val="00A42A40"/>
    <w:rsid w:val="00A503B7"/>
    <w:rsid w:val="00AC27D7"/>
    <w:rsid w:val="00AD2B2B"/>
    <w:rsid w:val="00B5729B"/>
    <w:rsid w:val="00B57ADA"/>
    <w:rsid w:val="00BA1AAA"/>
    <w:rsid w:val="00BB31B1"/>
    <w:rsid w:val="00BC0EFC"/>
    <w:rsid w:val="00BE3E73"/>
    <w:rsid w:val="00C405A7"/>
    <w:rsid w:val="00C46A14"/>
    <w:rsid w:val="00C815B6"/>
    <w:rsid w:val="00C85B55"/>
    <w:rsid w:val="00CB11D5"/>
    <w:rsid w:val="00CB6982"/>
    <w:rsid w:val="00CE1010"/>
    <w:rsid w:val="00D16C7D"/>
    <w:rsid w:val="00D327B6"/>
    <w:rsid w:val="00D43EF0"/>
    <w:rsid w:val="00DB67F3"/>
    <w:rsid w:val="00DD35B3"/>
    <w:rsid w:val="00DE4DAC"/>
    <w:rsid w:val="00E153F4"/>
    <w:rsid w:val="00E17435"/>
    <w:rsid w:val="00E76322"/>
    <w:rsid w:val="00EC2D1E"/>
    <w:rsid w:val="00F720E5"/>
    <w:rsid w:val="00FB7766"/>
    <w:rsid w:val="00FC0123"/>
    <w:rsid w:val="00FC3944"/>
    <w:rsid w:val="00FE1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FDA33"/>
  <w15:chartTrackingRefBased/>
  <w15:docId w15:val="{C2EB5130-F87F-43CD-B925-B659E0552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43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435"/>
  </w:style>
  <w:style w:type="paragraph" w:styleId="Footer">
    <w:name w:val="footer"/>
    <w:basedOn w:val="Normal"/>
    <w:link w:val="FooterChar"/>
    <w:uiPriority w:val="99"/>
    <w:unhideWhenUsed/>
    <w:rsid w:val="00E17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435"/>
  </w:style>
  <w:style w:type="paragraph" w:styleId="ListParagraph">
    <w:name w:val="List Paragraph"/>
    <w:basedOn w:val="Normal"/>
    <w:uiPriority w:val="34"/>
    <w:qFormat/>
    <w:rsid w:val="00E17435"/>
    <w:pPr>
      <w:ind w:left="720"/>
      <w:contextualSpacing/>
    </w:pPr>
  </w:style>
  <w:style w:type="paragraph" w:styleId="NormalWeb">
    <w:name w:val="Normal (Web)"/>
    <w:basedOn w:val="Normal"/>
    <w:uiPriority w:val="99"/>
    <w:unhideWhenUsed/>
    <w:rsid w:val="00E17435"/>
    <w:pPr>
      <w:spacing w:after="0" w:line="240" w:lineRule="auto"/>
    </w:pPr>
    <w:rPr>
      <w:rFonts w:ascii="Times New Roman" w:eastAsiaTheme="minorHAnsi" w:hAnsi="Times New Roman" w:cs="Times New Roman"/>
      <w:sz w:val="24"/>
      <w:szCs w:val="24"/>
    </w:rPr>
  </w:style>
  <w:style w:type="paragraph" w:customStyle="1" w:styleId="paragraph">
    <w:name w:val="paragraph"/>
    <w:basedOn w:val="Normal"/>
    <w:rsid w:val="007D3B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DC829-6E54-449D-B518-00C846F5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8</Pages>
  <Words>2496</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Wood</dc:creator>
  <cp:keywords/>
  <dc:description/>
  <cp:lastModifiedBy>Faith O'Neil</cp:lastModifiedBy>
  <cp:revision>37</cp:revision>
  <cp:lastPrinted>2024-08-22T13:54:00Z</cp:lastPrinted>
  <dcterms:created xsi:type="dcterms:W3CDTF">2024-06-17T20:06:00Z</dcterms:created>
  <dcterms:modified xsi:type="dcterms:W3CDTF">2025-03-11T12:46:00Z</dcterms:modified>
</cp:coreProperties>
</file>